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kern w:val="0"/>
        </w:rPr>
      </w:pPr>
      <w:r>
        <w:rPr>
          <w:rFonts w:hint="eastAsia" w:ascii="黑体" w:hAnsi="黑体" w:eastAsia="黑体"/>
          <w:kern w:val="0"/>
          <w:sz w:val="32"/>
          <w:lang w:val="en-US" w:eastAsia="zh-CN"/>
        </w:rPr>
        <w:t>附</w:t>
      </w:r>
      <w:r>
        <w:rPr>
          <w:rFonts w:hint="eastAsia" w:ascii="黑体" w:hAnsi="黑体" w:eastAsia="黑体"/>
          <w:kern w:val="0"/>
          <w:sz w:val="32"/>
        </w:rPr>
        <w:t>件</w:t>
      </w:r>
      <w:r>
        <w:rPr>
          <w:rFonts w:ascii="黑体" w:hAnsi="黑体" w:eastAsia="黑体"/>
          <w:kern w:val="0"/>
          <w:sz w:val="32"/>
        </w:rPr>
        <w:t>1</w:t>
      </w:r>
    </w:p>
    <w:p>
      <w:pPr>
        <w:widowControl/>
        <w:snapToGrid w:val="0"/>
        <w:spacing w:before="217" w:after="217"/>
        <w:jc w:val="center"/>
        <w:rPr>
          <w:rFonts w:hint="default" w:eastAsia="方正小标宋简体"/>
          <w:kern w:val="0"/>
          <w:sz w:val="44"/>
          <w:highlight w:val="yellow"/>
          <w:lang w:val="en-US" w:eastAsia="zh-CN"/>
        </w:rPr>
      </w:pPr>
      <w:r>
        <w:rPr>
          <w:rFonts w:hint="eastAsia" w:eastAsia="方正小标宋简体"/>
          <w:kern w:val="0"/>
          <w:sz w:val="44"/>
          <w:highlight w:val="none"/>
        </w:rPr>
        <w:t>高级工程师职务任职资格评审</w:t>
      </w:r>
      <w:r>
        <w:rPr>
          <w:rFonts w:hint="eastAsia" w:eastAsia="方正小标宋简体"/>
          <w:kern w:val="0"/>
          <w:sz w:val="44"/>
          <w:highlight w:val="none"/>
          <w:lang w:val="en-US" w:eastAsia="zh-CN"/>
        </w:rPr>
        <w:t>专业范围</w:t>
      </w:r>
    </w:p>
    <w:tbl>
      <w:tblPr>
        <w:tblStyle w:val="15"/>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69"/>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1769" w:type="dxa"/>
            <w:tcMar>
              <w:top w:w="0" w:type="dxa"/>
              <w:left w:w="108" w:type="dxa"/>
              <w:bottom w:w="0" w:type="dxa"/>
              <w:right w:w="108" w:type="dxa"/>
            </w:tcMar>
            <w:vAlign w:val="center"/>
          </w:tcPr>
          <w:p>
            <w:pPr>
              <w:widowControl/>
              <w:jc w:val="center"/>
              <w:rPr>
                <w:rFonts w:ascii="仿宋" w:hAnsi="仿宋" w:eastAsia="仿宋"/>
                <w:kern w:val="0"/>
              </w:rPr>
            </w:pPr>
            <w:r>
              <w:rPr>
                <w:rFonts w:hint="eastAsia" w:ascii="仿宋" w:hAnsi="仿宋" w:eastAsia="仿宋"/>
                <w:b/>
                <w:kern w:val="0"/>
                <w:sz w:val="24"/>
              </w:rPr>
              <w:t>高评委名称</w:t>
            </w:r>
          </w:p>
        </w:tc>
        <w:tc>
          <w:tcPr>
            <w:tcW w:w="6684" w:type="dxa"/>
            <w:vAlign w:val="center"/>
          </w:tcPr>
          <w:p>
            <w:pPr>
              <w:widowControl/>
              <w:jc w:val="center"/>
              <w:rPr>
                <w:rFonts w:ascii="仿宋" w:hAnsi="仿宋" w:eastAsia="仿宋"/>
                <w:kern w:val="0"/>
              </w:rPr>
            </w:pPr>
            <w:r>
              <w:rPr>
                <w:rFonts w:hint="eastAsia" w:ascii="仿宋" w:hAnsi="仿宋" w:eastAsia="仿宋"/>
                <w:b/>
                <w:kern w:val="0"/>
                <w:sz w:val="24"/>
              </w:rPr>
              <w:t>评审专业范围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6" w:hRule="atLeast"/>
          <w:jc w:val="center"/>
        </w:trPr>
        <w:tc>
          <w:tcPr>
            <w:tcW w:w="1769" w:type="dxa"/>
            <w:tcMar>
              <w:top w:w="0" w:type="dxa"/>
              <w:left w:w="108" w:type="dxa"/>
              <w:bottom w:w="0" w:type="dxa"/>
              <w:right w:w="108" w:type="dxa"/>
            </w:tcMar>
            <w:vAlign w:val="center"/>
          </w:tcPr>
          <w:p>
            <w:pPr>
              <w:widowControl/>
              <w:rPr>
                <w:rFonts w:ascii="仿宋" w:hAnsi="仿宋" w:eastAsia="仿宋"/>
                <w:kern w:val="0"/>
              </w:rPr>
            </w:pPr>
            <w:r>
              <w:rPr>
                <w:rFonts w:hint="eastAsia" w:ascii="仿宋" w:hAnsi="仿宋" w:eastAsia="仿宋" w:cs="仿宋"/>
                <w:kern w:val="0"/>
                <w:sz w:val="24"/>
              </w:rPr>
              <w:t>浙江省机电制造工程技术人员高级工程师职务任职资格评审委员会</w:t>
            </w:r>
          </w:p>
        </w:tc>
        <w:tc>
          <w:tcPr>
            <w:tcW w:w="6684" w:type="dxa"/>
          </w:tcPr>
          <w:p>
            <w:pPr>
              <w:spacing w:line="520" w:lineRule="exact"/>
              <w:rPr>
                <w:rFonts w:ascii="仿宋" w:hAnsi="仿宋" w:eastAsia="仿宋"/>
                <w:kern w:val="0"/>
                <w:sz w:val="24"/>
              </w:rPr>
            </w:pPr>
            <w:r>
              <w:rPr>
                <w:rFonts w:hint="eastAsia" w:ascii="仿宋" w:hAnsi="仿宋" w:eastAsia="仿宋"/>
                <w:b/>
                <w:kern w:val="0"/>
                <w:sz w:val="24"/>
              </w:rPr>
              <w:t>技术开发：</w:t>
            </w:r>
            <w:r>
              <w:rPr>
                <w:rFonts w:hint="eastAsia" w:ascii="仿宋" w:hAnsi="仿宋" w:eastAsia="仿宋"/>
                <w:kern w:val="0"/>
                <w:sz w:val="24"/>
              </w:rPr>
              <w:t>从事基础性共性机电技术研究、产品开发前期技术研究和概念产品研究开发的专业技术人员。</w:t>
            </w:r>
          </w:p>
          <w:p>
            <w:pPr>
              <w:spacing w:line="520" w:lineRule="exact"/>
              <w:rPr>
                <w:rFonts w:ascii="仿宋" w:hAnsi="仿宋" w:eastAsia="仿宋"/>
                <w:kern w:val="0"/>
                <w:sz w:val="24"/>
              </w:rPr>
            </w:pPr>
            <w:r>
              <w:rPr>
                <w:rFonts w:hint="eastAsia" w:ascii="仿宋" w:hAnsi="仿宋" w:eastAsia="仿宋"/>
                <w:b/>
                <w:kern w:val="0"/>
                <w:sz w:val="24"/>
              </w:rPr>
              <w:t>设计开发：</w:t>
            </w:r>
            <w:r>
              <w:rPr>
                <w:rFonts w:hint="eastAsia" w:ascii="仿宋" w:hAnsi="仿宋" w:eastAsia="仿宋"/>
                <w:kern w:val="0"/>
                <w:sz w:val="24"/>
              </w:rPr>
              <w:t>从事机电科技开发研究、机电科技成果推广、机电科技成果产业化、机电产品标准研究和制定以及与之对应的技术创新和技术管理工作的专业技术人员。</w:t>
            </w:r>
          </w:p>
          <w:p>
            <w:pPr>
              <w:spacing w:line="520" w:lineRule="exact"/>
              <w:rPr>
                <w:rFonts w:ascii="仿宋" w:hAnsi="仿宋" w:eastAsia="仿宋"/>
                <w:b/>
                <w:kern w:val="0"/>
                <w:sz w:val="24"/>
              </w:rPr>
            </w:pPr>
            <w:r>
              <w:rPr>
                <w:rFonts w:hint="eastAsia" w:ascii="仿宋" w:hAnsi="仿宋" w:eastAsia="仿宋"/>
                <w:b/>
                <w:kern w:val="0"/>
                <w:sz w:val="24"/>
              </w:rPr>
              <w:t>生产制造</w:t>
            </w:r>
            <w:r>
              <w:rPr>
                <w:rFonts w:ascii="仿宋" w:hAnsi="仿宋" w:eastAsia="仿宋"/>
                <w:b/>
                <w:kern w:val="0"/>
                <w:sz w:val="24"/>
              </w:rPr>
              <w:t>(</w:t>
            </w:r>
            <w:r>
              <w:rPr>
                <w:rFonts w:hint="eastAsia" w:ascii="仿宋" w:hAnsi="仿宋" w:eastAsia="仿宋"/>
                <w:b/>
                <w:kern w:val="0"/>
                <w:sz w:val="24"/>
              </w:rPr>
              <w:t>工艺</w:t>
            </w:r>
            <w:r>
              <w:rPr>
                <w:rFonts w:ascii="仿宋" w:hAnsi="仿宋" w:eastAsia="仿宋"/>
                <w:b/>
                <w:kern w:val="0"/>
                <w:sz w:val="24"/>
              </w:rPr>
              <w:t>):</w:t>
            </w:r>
            <w:r>
              <w:rPr>
                <w:rFonts w:eastAsia="仿宋_GB2312"/>
                <w:sz w:val="32"/>
                <w:szCs w:val="32"/>
              </w:rPr>
              <w:t xml:space="preserve"> </w:t>
            </w:r>
            <w:r>
              <w:rPr>
                <w:rFonts w:hint="eastAsia" w:ascii="仿宋" w:hAnsi="仿宋" w:eastAsia="仿宋"/>
                <w:kern w:val="0"/>
                <w:sz w:val="24"/>
              </w:rPr>
              <w:t>在机械制造、仪器仪表、电机电器、工具器件、电线电缆、电工材料等机电行业生产制造工厂中从事机电产品制造工艺研究设计、生产制造、技术改造以及与之对应的标准制定、技术创新、技术管理工作的专业技术人员。</w:t>
            </w:r>
          </w:p>
          <w:p>
            <w:pPr>
              <w:spacing w:line="520" w:lineRule="exact"/>
              <w:rPr>
                <w:rFonts w:ascii="仿宋" w:hAnsi="仿宋" w:eastAsia="仿宋"/>
                <w:kern w:val="0"/>
                <w:sz w:val="24"/>
              </w:rPr>
            </w:pPr>
            <w:r>
              <w:rPr>
                <w:rFonts w:hint="eastAsia" w:ascii="仿宋" w:hAnsi="仿宋" w:eastAsia="仿宋"/>
                <w:b/>
                <w:kern w:val="0"/>
                <w:sz w:val="24"/>
              </w:rPr>
              <w:t>系统集成</w:t>
            </w:r>
            <w:r>
              <w:rPr>
                <w:rFonts w:ascii="仿宋" w:hAnsi="仿宋" w:eastAsia="仿宋"/>
                <w:b/>
                <w:kern w:val="0"/>
                <w:sz w:val="24"/>
              </w:rPr>
              <w:t>(</w:t>
            </w:r>
            <w:r>
              <w:rPr>
                <w:rFonts w:hint="eastAsia" w:ascii="仿宋" w:hAnsi="仿宋" w:eastAsia="仿宋"/>
                <w:b/>
                <w:kern w:val="0"/>
                <w:sz w:val="24"/>
              </w:rPr>
              <w:t>工程</w:t>
            </w:r>
            <w:r>
              <w:rPr>
                <w:rFonts w:ascii="仿宋" w:hAnsi="仿宋" w:eastAsia="仿宋"/>
                <w:b/>
                <w:kern w:val="0"/>
                <w:sz w:val="24"/>
              </w:rPr>
              <w:t>):</w:t>
            </w:r>
            <w:r>
              <w:rPr>
                <w:rFonts w:eastAsia="仿宋_GB2312"/>
                <w:sz w:val="32"/>
                <w:szCs w:val="32"/>
              </w:rPr>
              <w:t xml:space="preserve"> </w:t>
            </w:r>
            <w:r>
              <w:rPr>
                <w:rFonts w:hint="eastAsia" w:ascii="仿宋" w:hAnsi="仿宋" w:eastAsia="仿宋"/>
                <w:kern w:val="0"/>
                <w:sz w:val="24"/>
              </w:rPr>
              <w:t>从事机电设备成套系统设计、成套设备安装调试、机电工程设计、可行性研究、机电工程施工与管理、机电工程监理以及与之对应的标准制定、技术创新、技术管理工作的专业技术人员。</w:t>
            </w:r>
          </w:p>
          <w:p>
            <w:pPr>
              <w:spacing w:line="520" w:lineRule="exact"/>
              <w:rPr>
                <w:rFonts w:ascii="仿宋" w:hAnsi="仿宋" w:eastAsia="仿宋"/>
                <w:kern w:val="0"/>
                <w:sz w:val="24"/>
              </w:rPr>
            </w:pPr>
            <w:r>
              <w:rPr>
                <w:rFonts w:hint="eastAsia" w:ascii="仿宋" w:hAnsi="仿宋" w:eastAsia="仿宋"/>
                <w:b/>
                <w:kern w:val="0"/>
                <w:sz w:val="24"/>
              </w:rPr>
              <w:t>技术服务</w:t>
            </w:r>
            <w:r>
              <w:rPr>
                <w:rFonts w:ascii="仿宋" w:hAnsi="仿宋" w:eastAsia="仿宋"/>
                <w:b/>
                <w:kern w:val="0"/>
                <w:sz w:val="24"/>
              </w:rPr>
              <w:t>:</w:t>
            </w:r>
            <w:r>
              <w:rPr>
                <w:rFonts w:eastAsia="仿宋_GB2312"/>
                <w:b/>
                <w:sz w:val="32"/>
                <w:szCs w:val="32"/>
              </w:rPr>
              <w:t xml:space="preserve"> </w:t>
            </w:r>
            <w:r>
              <w:rPr>
                <w:rFonts w:hint="eastAsia" w:ascii="仿宋" w:hAnsi="仿宋" w:eastAsia="仿宋"/>
                <w:kern w:val="0"/>
                <w:sz w:val="24"/>
              </w:rPr>
              <w:t>从事围绕企业生产制造由人、物料、机器、能源和信息等环节提供技术服务专业技术人员。包括标准（规范）和标准化、检验检测、质量和质量控制、设备和设备维修、企业物流、技术中介、环保和职业卫生等技术的专业人员。</w:t>
            </w:r>
          </w:p>
        </w:tc>
      </w:tr>
    </w:tbl>
    <w:p>
      <w:pPr>
        <w:shd w:val="solid" w:color="FFFFFF" w:fill="auto"/>
        <w:autoSpaceDN w:val="0"/>
        <w:jc w:val="left"/>
        <w:rPr>
          <w:rFonts w:hint="eastAsia" w:ascii="黑体" w:hAnsi="黑体" w:eastAsia="黑体" w:cs="黑体"/>
          <w:color w:val="3D3D3D"/>
          <w:sz w:val="32"/>
          <w:szCs w:val="32"/>
          <w:shd w:val="clear" w:color="auto" w:fill="FFFFFF"/>
        </w:rPr>
      </w:pPr>
    </w:p>
    <w:p>
      <w:pPr>
        <w:shd w:val="solid" w:color="FFFFFF" w:fill="auto"/>
        <w:autoSpaceDN w:val="0"/>
        <w:jc w:val="left"/>
        <w:rPr>
          <w:rFonts w:hint="eastAsia" w:ascii="黑体" w:hAnsi="黑体" w:eastAsia="黑体" w:cs="黑体"/>
          <w:color w:val="3D3D3D"/>
          <w:sz w:val="32"/>
          <w:szCs w:val="32"/>
          <w:shd w:val="clear" w:color="auto" w:fill="FFFFFF"/>
        </w:rPr>
      </w:pPr>
      <w:bookmarkStart w:id="0" w:name="_GoBack"/>
      <w:bookmarkEnd w:id="0"/>
    </w:p>
    <w:sectPr>
      <w:footerReference r:id="rId3" w:type="default"/>
      <w:type w:val="continuous"/>
      <w:pgSz w:w="11906" w:h="16838"/>
      <w:pgMar w:top="1814" w:right="1587" w:bottom="1587" w:left="1587" w:header="850" w:footer="1417" w:gutter="0"/>
      <w:cols w:space="720" w:num="1"/>
      <w:formProt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sz w:val="30"/>
      </w:rPr>
    </w:pPr>
    <w:r>
      <w:rPr>
        <w:rStyle w:val="19"/>
        <w:sz w:val="30"/>
      </w:rPr>
      <w:t xml:space="preserve">— </w:t>
    </w:r>
    <w:r>
      <w:rPr>
        <w:rStyle w:val="19"/>
        <w:rFonts w:ascii="宋体" w:hAnsi="宋体"/>
        <w:sz w:val="28"/>
      </w:rPr>
      <w:fldChar w:fldCharType="begin"/>
    </w:r>
    <w:r>
      <w:rPr>
        <w:rStyle w:val="19"/>
        <w:rFonts w:ascii="宋体" w:hAnsi="宋体"/>
        <w:sz w:val="28"/>
      </w:rPr>
      <w:instrText xml:space="preserve">PAGE  </w:instrText>
    </w:r>
    <w:r>
      <w:rPr>
        <w:rStyle w:val="19"/>
        <w:rFonts w:ascii="宋体" w:hAnsi="宋体"/>
        <w:sz w:val="28"/>
      </w:rPr>
      <w:fldChar w:fldCharType="separate"/>
    </w:r>
    <w:r>
      <w:rPr>
        <w:rStyle w:val="19"/>
        <w:rFonts w:ascii="宋体" w:hAnsi="宋体"/>
        <w:sz w:val="28"/>
      </w:rPr>
      <w:t>1</w:t>
    </w:r>
    <w:r>
      <w:rPr>
        <w:rStyle w:val="19"/>
        <w:rFonts w:ascii="宋体" w:hAnsi="宋体"/>
        <w:sz w:val="28"/>
      </w:rPr>
      <w:fldChar w:fldCharType="end"/>
    </w:r>
    <w:r>
      <w:rPr>
        <w:rStyle w:val="19"/>
        <w:sz w:val="30"/>
      </w:rPr>
      <w:t xml:space="preserve"> —</w:t>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Q2ZTViMmMwMjFiYTllODVhMDIwNzAwYjM5YzkwOTMifQ=="/>
  </w:docVars>
  <w:rsids>
    <w:rsidRoot w:val="00DB5035"/>
    <w:rsid w:val="0000089C"/>
    <w:rsid w:val="000062A0"/>
    <w:rsid w:val="00012AC9"/>
    <w:rsid w:val="00017424"/>
    <w:rsid w:val="00017E17"/>
    <w:rsid w:val="00020AA1"/>
    <w:rsid w:val="000229A8"/>
    <w:rsid w:val="0002301A"/>
    <w:rsid w:val="00025615"/>
    <w:rsid w:val="00035AFD"/>
    <w:rsid w:val="0004762C"/>
    <w:rsid w:val="000645E7"/>
    <w:rsid w:val="000673A9"/>
    <w:rsid w:val="0007558D"/>
    <w:rsid w:val="000835E5"/>
    <w:rsid w:val="00093590"/>
    <w:rsid w:val="000A730F"/>
    <w:rsid w:val="000B2397"/>
    <w:rsid w:val="000B3EB3"/>
    <w:rsid w:val="000B3EF2"/>
    <w:rsid w:val="000B59DD"/>
    <w:rsid w:val="000C7185"/>
    <w:rsid w:val="000D634C"/>
    <w:rsid w:val="000D7979"/>
    <w:rsid w:val="001039E3"/>
    <w:rsid w:val="00104D1B"/>
    <w:rsid w:val="00106055"/>
    <w:rsid w:val="00115F16"/>
    <w:rsid w:val="0013125C"/>
    <w:rsid w:val="00132ACA"/>
    <w:rsid w:val="001370CA"/>
    <w:rsid w:val="0013714F"/>
    <w:rsid w:val="001603E5"/>
    <w:rsid w:val="00172377"/>
    <w:rsid w:val="00173340"/>
    <w:rsid w:val="001871AE"/>
    <w:rsid w:val="001A135F"/>
    <w:rsid w:val="001A6AD7"/>
    <w:rsid w:val="001B0A77"/>
    <w:rsid w:val="001B7A3B"/>
    <w:rsid w:val="001D1674"/>
    <w:rsid w:val="001F3C0F"/>
    <w:rsid w:val="00200250"/>
    <w:rsid w:val="0020616D"/>
    <w:rsid w:val="002119F3"/>
    <w:rsid w:val="0021265E"/>
    <w:rsid w:val="00217FC2"/>
    <w:rsid w:val="00232712"/>
    <w:rsid w:val="00234E27"/>
    <w:rsid w:val="002432AA"/>
    <w:rsid w:val="00253591"/>
    <w:rsid w:val="00257221"/>
    <w:rsid w:val="0026384B"/>
    <w:rsid w:val="00265156"/>
    <w:rsid w:val="00266A68"/>
    <w:rsid w:val="002708EA"/>
    <w:rsid w:val="00272E87"/>
    <w:rsid w:val="002730F4"/>
    <w:rsid w:val="002812C2"/>
    <w:rsid w:val="00286C0B"/>
    <w:rsid w:val="00287B92"/>
    <w:rsid w:val="002A238F"/>
    <w:rsid w:val="002A28D6"/>
    <w:rsid w:val="002B614E"/>
    <w:rsid w:val="002E3FC6"/>
    <w:rsid w:val="002E6498"/>
    <w:rsid w:val="0032092A"/>
    <w:rsid w:val="00320E34"/>
    <w:rsid w:val="00331752"/>
    <w:rsid w:val="00345387"/>
    <w:rsid w:val="00356AC5"/>
    <w:rsid w:val="003619D6"/>
    <w:rsid w:val="00364B50"/>
    <w:rsid w:val="003724CC"/>
    <w:rsid w:val="003807A4"/>
    <w:rsid w:val="003843C2"/>
    <w:rsid w:val="003A3264"/>
    <w:rsid w:val="003A7271"/>
    <w:rsid w:val="003A7568"/>
    <w:rsid w:val="003C017D"/>
    <w:rsid w:val="003C0181"/>
    <w:rsid w:val="003D411D"/>
    <w:rsid w:val="003E366B"/>
    <w:rsid w:val="00400A2E"/>
    <w:rsid w:val="004012FC"/>
    <w:rsid w:val="00401A9E"/>
    <w:rsid w:val="004274F4"/>
    <w:rsid w:val="00447DDC"/>
    <w:rsid w:val="00461BCB"/>
    <w:rsid w:val="004658E9"/>
    <w:rsid w:val="004670FB"/>
    <w:rsid w:val="004671EC"/>
    <w:rsid w:val="00476DD4"/>
    <w:rsid w:val="004924DD"/>
    <w:rsid w:val="0049689D"/>
    <w:rsid w:val="004A36A1"/>
    <w:rsid w:val="004A42BE"/>
    <w:rsid w:val="004B1611"/>
    <w:rsid w:val="004B670D"/>
    <w:rsid w:val="004D18DB"/>
    <w:rsid w:val="004E1223"/>
    <w:rsid w:val="004E3A83"/>
    <w:rsid w:val="004E5121"/>
    <w:rsid w:val="004F03C1"/>
    <w:rsid w:val="004F5C0C"/>
    <w:rsid w:val="004F7FC3"/>
    <w:rsid w:val="0050661A"/>
    <w:rsid w:val="00512C87"/>
    <w:rsid w:val="00522DA3"/>
    <w:rsid w:val="005348F1"/>
    <w:rsid w:val="00555340"/>
    <w:rsid w:val="00563312"/>
    <w:rsid w:val="00574284"/>
    <w:rsid w:val="005C51C5"/>
    <w:rsid w:val="005C6059"/>
    <w:rsid w:val="005D093E"/>
    <w:rsid w:val="005D4D70"/>
    <w:rsid w:val="005D5779"/>
    <w:rsid w:val="005E67B1"/>
    <w:rsid w:val="005F1A6C"/>
    <w:rsid w:val="005F7A04"/>
    <w:rsid w:val="006178E5"/>
    <w:rsid w:val="00620E3B"/>
    <w:rsid w:val="006213CD"/>
    <w:rsid w:val="00622011"/>
    <w:rsid w:val="0062330A"/>
    <w:rsid w:val="00623EAD"/>
    <w:rsid w:val="006404C9"/>
    <w:rsid w:val="0064361D"/>
    <w:rsid w:val="0065427F"/>
    <w:rsid w:val="00667DF4"/>
    <w:rsid w:val="00683EEE"/>
    <w:rsid w:val="006A72A6"/>
    <w:rsid w:val="006B01D2"/>
    <w:rsid w:val="006C2EEC"/>
    <w:rsid w:val="006C5CEC"/>
    <w:rsid w:val="006D1306"/>
    <w:rsid w:val="006D5139"/>
    <w:rsid w:val="006D6664"/>
    <w:rsid w:val="006D7979"/>
    <w:rsid w:val="006E3816"/>
    <w:rsid w:val="006E531B"/>
    <w:rsid w:val="006F322F"/>
    <w:rsid w:val="007001DC"/>
    <w:rsid w:val="00706B2B"/>
    <w:rsid w:val="007313CA"/>
    <w:rsid w:val="00760FCC"/>
    <w:rsid w:val="007615E7"/>
    <w:rsid w:val="00764CB5"/>
    <w:rsid w:val="00764E3B"/>
    <w:rsid w:val="00767369"/>
    <w:rsid w:val="00772055"/>
    <w:rsid w:val="0077582D"/>
    <w:rsid w:val="00782A1C"/>
    <w:rsid w:val="00783ADD"/>
    <w:rsid w:val="0079275C"/>
    <w:rsid w:val="007D03D9"/>
    <w:rsid w:val="007D628E"/>
    <w:rsid w:val="007D7048"/>
    <w:rsid w:val="007E0D4E"/>
    <w:rsid w:val="007F0361"/>
    <w:rsid w:val="007F2566"/>
    <w:rsid w:val="007F58D8"/>
    <w:rsid w:val="007F7A84"/>
    <w:rsid w:val="00802957"/>
    <w:rsid w:val="00804640"/>
    <w:rsid w:val="008046C9"/>
    <w:rsid w:val="00807D66"/>
    <w:rsid w:val="00812F93"/>
    <w:rsid w:val="00824A31"/>
    <w:rsid w:val="0083671C"/>
    <w:rsid w:val="00845A63"/>
    <w:rsid w:val="0085011F"/>
    <w:rsid w:val="008570CE"/>
    <w:rsid w:val="00857793"/>
    <w:rsid w:val="00861CE4"/>
    <w:rsid w:val="008647E7"/>
    <w:rsid w:val="0086484B"/>
    <w:rsid w:val="00870E5E"/>
    <w:rsid w:val="00887AE8"/>
    <w:rsid w:val="008938EC"/>
    <w:rsid w:val="008E5BF4"/>
    <w:rsid w:val="00912DC5"/>
    <w:rsid w:val="00915369"/>
    <w:rsid w:val="00925739"/>
    <w:rsid w:val="00927ECD"/>
    <w:rsid w:val="00934B0E"/>
    <w:rsid w:val="009530C3"/>
    <w:rsid w:val="00966C52"/>
    <w:rsid w:val="009745E9"/>
    <w:rsid w:val="009859B6"/>
    <w:rsid w:val="00992BC5"/>
    <w:rsid w:val="00997816"/>
    <w:rsid w:val="009B1C8A"/>
    <w:rsid w:val="009B5919"/>
    <w:rsid w:val="009C3135"/>
    <w:rsid w:val="009C70A8"/>
    <w:rsid w:val="009D0A54"/>
    <w:rsid w:val="009D0E03"/>
    <w:rsid w:val="009E0CA1"/>
    <w:rsid w:val="009E53FE"/>
    <w:rsid w:val="00A00547"/>
    <w:rsid w:val="00A03BE6"/>
    <w:rsid w:val="00A07DAA"/>
    <w:rsid w:val="00A1096A"/>
    <w:rsid w:val="00A127ED"/>
    <w:rsid w:val="00A1793F"/>
    <w:rsid w:val="00A338F2"/>
    <w:rsid w:val="00A37B51"/>
    <w:rsid w:val="00A427F0"/>
    <w:rsid w:val="00A57487"/>
    <w:rsid w:val="00A63DFA"/>
    <w:rsid w:val="00A70E4A"/>
    <w:rsid w:val="00A954A3"/>
    <w:rsid w:val="00A95D33"/>
    <w:rsid w:val="00AA0EF6"/>
    <w:rsid w:val="00AA5697"/>
    <w:rsid w:val="00AB3FE9"/>
    <w:rsid w:val="00AB6C5A"/>
    <w:rsid w:val="00AC3A8B"/>
    <w:rsid w:val="00AD7689"/>
    <w:rsid w:val="00AE11D1"/>
    <w:rsid w:val="00B01F08"/>
    <w:rsid w:val="00B11E44"/>
    <w:rsid w:val="00B259C3"/>
    <w:rsid w:val="00B437BF"/>
    <w:rsid w:val="00B74B0E"/>
    <w:rsid w:val="00BA02F1"/>
    <w:rsid w:val="00BB4696"/>
    <w:rsid w:val="00BB7834"/>
    <w:rsid w:val="00BC4DBE"/>
    <w:rsid w:val="00BD24CC"/>
    <w:rsid w:val="00BD5AC1"/>
    <w:rsid w:val="00BD7248"/>
    <w:rsid w:val="00BF07CA"/>
    <w:rsid w:val="00BF2808"/>
    <w:rsid w:val="00C1509C"/>
    <w:rsid w:val="00C16467"/>
    <w:rsid w:val="00C22B07"/>
    <w:rsid w:val="00C32B1E"/>
    <w:rsid w:val="00C35064"/>
    <w:rsid w:val="00C371E7"/>
    <w:rsid w:val="00C43938"/>
    <w:rsid w:val="00C52AC4"/>
    <w:rsid w:val="00C56962"/>
    <w:rsid w:val="00C5741A"/>
    <w:rsid w:val="00C65164"/>
    <w:rsid w:val="00C71E7F"/>
    <w:rsid w:val="00C775BC"/>
    <w:rsid w:val="00C8399B"/>
    <w:rsid w:val="00C96CC4"/>
    <w:rsid w:val="00CA0105"/>
    <w:rsid w:val="00CB6F11"/>
    <w:rsid w:val="00CE7F0B"/>
    <w:rsid w:val="00CF01D5"/>
    <w:rsid w:val="00CF57DF"/>
    <w:rsid w:val="00D1723B"/>
    <w:rsid w:val="00D20442"/>
    <w:rsid w:val="00D24E11"/>
    <w:rsid w:val="00D27814"/>
    <w:rsid w:val="00D303DF"/>
    <w:rsid w:val="00D32700"/>
    <w:rsid w:val="00D33737"/>
    <w:rsid w:val="00D45321"/>
    <w:rsid w:val="00D46710"/>
    <w:rsid w:val="00D569C8"/>
    <w:rsid w:val="00D8392F"/>
    <w:rsid w:val="00DA0A77"/>
    <w:rsid w:val="00DA2F64"/>
    <w:rsid w:val="00DB2DA9"/>
    <w:rsid w:val="00DB5035"/>
    <w:rsid w:val="00DB593D"/>
    <w:rsid w:val="00DB6410"/>
    <w:rsid w:val="00DC3647"/>
    <w:rsid w:val="00DE1644"/>
    <w:rsid w:val="00DF15B0"/>
    <w:rsid w:val="00DF3C83"/>
    <w:rsid w:val="00DF71A2"/>
    <w:rsid w:val="00DF73BB"/>
    <w:rsid w:val="00E0160B"/>
    <w:rsid w:val="00E05A52"/>
    <w:rsid w:val="00E05C5F"/>
    <w:rsid w:val="00E32666"/>
    <w:rsid w:val="00E40A46"/>
    <w:rsid w:val="00E43368"/>
    <w:rsid w:val="00E51685"/>
    <w:rsid w:val="00E522F9"/>
    <w:rsid w:val="00E54872"/>
    <w:rsid w:val="00E62EBB"/>
    <w:rsid w:val="00E71EB2"/>
    <w:rsid w:val="00E76B72"/>
    <w:rsid w:val="00E80CFF"/>
    <w:rsid w:val="00E8368F"/>
    <w:rsid w:val="00E878EE"/>
    <w:rsid w:val="00E95EC1"/>
    <w:rsid w:val="00EA3B22"/>
    <w:rsid w:val="00EC63FD"/>
    <w:rsid w:val="00ED7A65"/>
    <w:rsid w:val="00EF213D"/>
    <w:rsid w:val="00F0011A"/>
    <w:rsid w:val="00F15377"/>
    <w:rsid w:val="00F2328D"/>
    <w:rsid w:val="00F34444"/>
    <w:rsid w:val="00F42B85"/>
    <w:rsid w:val="00F438A2"/>
    <w:rsid w:val="00F5087E"/>
    <w:rsid w:val="00F52E07"/>
    <w:rsid w:val="00F617CF"/>
    <w:rsid w:val="00F71A59"/>
    <w:rsid w:val="00F77B3C"/>
    <w:rsid w:val="00F86FDC"/>
    <w:rsid w:val="00FA1BE1"/>
    <w:rsid w:val="00FC2B49"/>
    <w:rsid w:val="00FC5790"/>
    <w:rsid w:val="00FD2E2C"/>
    <w:rsid w:val="00FE2D77"/>
    <w:rsid w:val="00FF2715"/>
    <w:rsid w:val="0807777B"/>
    <w:rsid w:val="0B5C64C1"/>
    <w:rsid w:val="0C6C4DD2"/>
    <w:rsid w:val="0F8443EF"/>
    <w:rsid w:val="10F12E92"/>
    <w:rsid w:val="17133BAD"/>
    <w:rsid w:val="17A45523"/>
    <w:rsid w:val="1B2720D5"/>
    <w:rsid w:val="1BAE7DFC"/>
    <w:rsid w:val="1EB479D1"/>
    <w:rsid w:val="208B3FD8"/>
    <w:rsid w:val="25CF1C26"/>
    <w:rsid w:val="29665711"/>
    <w:rsid w:val="2AF50CEC"/>
    <w:rsid w:val="2D87444E"/>
    <w:rsid w:val="307056F1"/>
    <w:rsid w:val="325A47E3"/>
    <w:rsid w:val="32B536D9"/>
    <w:rsid w:val="32C40635"/>
    <w:rsid w:val="33E12B88"/>
    <w:rsid w:val="39F452A0"/>
    <w:rsid w:val="3CB711F9"/>
    <w:rsid w:val="42766AC6"/>
    <w:rsid w:val="43796DF2"/>
    <w:rsid w:val="47720C21"/>
    <w:rsid w:val="49227815"/>
    <w:rsid w:val="494F728D"/>
    <w:rsid w:val="49A73C4A"/>
    <w:rsid w:val="4A9D5FCC"/>
    <w:rsid w:val="4B254BAB"/>
    <w:rsid w:val="4BAA3320"/>
    <w:rsid w:val="50AC27F1"/>
    <w:rsid w:val="50FD697B"/>
    <w:rsid w:val="583524DD"/>
    <w:rsid w:val="586A27EC"/>
    <w:rsid w:val="59444DAA"/>
    <w:rsid w:val="5BA9679C"/>
    <w:rsid w:val="5CCD2E52"/>
    <w:rsid w:val="5D5E59E1"/>
    <w:rsid w:val="5D735D3C"/>
    <w:rsid w:val="67294D50"/>
    <w:rsid w:val="68FC27DD"/>
    <w:rsid w:val="694300CB"/>
    <w:rsid w:val="6C7926F9"/>
    <w:rsid w:val="6C8B02A2"/>
    <w:rsid w:val="76080FE6"/>
    <w:rsid w:val="7A1F7AC0"/>
    <w:rsid w:val="7D8E73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locked/>
    <w:uiPriority w:val="99"/>
    <w:pPr>
      <w:keepNext/>
      <w:jc w:val="center"/>
      <w:outlineLvl w:val="0"/>
    </w:pPr>
    <w:rPr>
      <w:b/>
      <w:sz w:val="28"/>
      <w:szCs w:val="20"/>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qFormat/>
    <w:uiPriority w:val="99"/>
    <w:pPr>
      <w:jc w:val="center"/>
    </w:pPr>
    <w:rPr>
      <w:b/>
      <w:bCs/>
      <w:sz w:val="36"/>
    </w:rPr>
  </w:style>
  <w:style w:type="paragraph" w:styleId="4">
    <w:name w:val="Body Text Indent"/>
    <w:basedOn w:val="1"/>
    <w:link w:val="23"/>
    <w:qFormat/>
    <w:uiPriority w:val="99"/>
    <w:pPr>
      <w:spacing w:after="120"/>
      <w:ind w:left="420" w:leftChars="200"/>
    </w:pPr>
  </w:style>
  <w:style w:type="paragraph" w:styleId="5">
    <w:name w:val="Block Text"/>
    <w:basedOn w:val="1"/>
    <w:qFormat/>
    <w:uiPriority w:val="99"/>
    <w:pPr>
      <w:ind w:left="113" w:right="113"/>
      <w:jc w:val="center"/>
    </w:pPr>
    <w:rPr>
      <w:rFonts w:ascii="宋体" w:hAnsi="宋体"/>
      <w:szCs w:val="20"/>
    </w:rPr>
  </w:style>
  <w:style w:type="paragraph" w:styleId="6">
    <w:name w:val="Plain Text"/>
    <w:basedOn w:val="1"/>
    <w:link w:val="24"/>
    <w:qFormat/>
    <w:uiPriority w:val="99"/>
    <w:rPr>
      <w:rFonts w:ascii="宋体" w:hAnsi="Courier New" w:cs="Courier New"/>
      <w:szCs w:val="21"/>
    </w:rPr>
  </w:style>
  <w:style w:type="paragraph" w:styleId="7">
    <w:name w:val="Date"/>
    <w:basedOn w:val="1"/>
    <w:next w:val="1"/>
    <w:link w:val="25"/>
    <w:qFormat/>
    <w:uiPriority w:val="99"/>
    <w:pPr>
      <w:ind w:left="100" w:leftChars="2500"/>
    </w:pPr>
  </w:style>
  <w:style w:type="paragraph" w:styleId="8">
    <w:name w:val="Body Text Indent 2"/>
    <w:basedOn w:val="1"/>
    <w:link w:val="26"/>
    <w:qFormat/>
    <w:uiPriority w:val="99"/>
    <w:pPr>
      <w:spacing w:after="120" w:line="480" w:lineRule="auto"/>
      <w:ind w:left="420" w:leftChars="200"/>
    </w:pPr>
  </w:style>
  <w:style w:type="paragraph" w:styleId="9">
    <w:name w:val="Balloon Text"/>
    <w:basedOn w:val="1"/>
    <w:link w:val="27"/>
    <w:semiHidden/>
    <w:qFormat/>
    <w:uiPriority w:val="99"/>
    <w:rPr>
      <w:kern w:val="0"/>
      <w:sz w:val="18"/>
      <w:szCs w:val="18"/>
    </w:rPr>
  </w:style>
  <w:style w:type="paragraph" w:styleId="10">
    <w:name w:val="footer"/>
    <w:basedOn w:val="1"/>
    <w:link w:val="28"/>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9"/>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Body Text Indent 3"/>
    <w:basedOn w:val="1"/>
    <w:link w:val="30"/>
    <w:qFormat/>
    <w:uiPriority w:val="99"/>
    <w:pPr>
      <w:spacing w:after="120"/>
      <w:ind w:left="420" w:leftChars="200"/>
    </w:pPr>
    <w:rPr>
      <w:sz w:val="16"/>
      <w:szCs w:val="16"/>
    </w:rPr>
  </w:style>
  <w:style w:type="paragraph" w:styleId="13">
    <w:name w:val="Body Text 2"/>
    <w:basedOn w:val="1"/>
    <w:link w:val="31"/>
    <w:qFormat/>
    <w:uiPriority w:val="99"/>
    <w:pPr>
      <w:spacing w:after="120" w:line="480" w:lineRule="auto"/>
    </w:p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6">
    <w:name w:val="Table Grid"/>
    <w:basedOn w:val="15"/>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locked/>
    <w:uiPriority w:val="99"/>
    <w:rPr>
      <w:rFonts w:cs="Times New Roman"/>
      <w:b/>
    </w:rPr>
  </w:style>
  <w:style w:type="character" w:styleId="19">
    <w:name w:val="page number"/>
    <w:basedOn w:val="17"/>
    <w:qFormat/>
    <w:uiPriority w:val="99"/>
    <w:rPr>
      <w:rFonts w:cs="Times New Roman"/>
    </w:rPr>
  </w:style>
  <w:style w:type="character" w:styleId="20">
    <w:name w:val="Hyperlink"/>
    <w:basedOn w:val="17"/>
    <w:qFormat/>
    <w:uiPriority w:val="99"/>
    <w:rPr>
      <w:rFonts w:cs="Times New Roman"/>
      <w:color w:val="0000FF"/>
      <w:u w:val="single"/>
    </w:rPr>
  </w:style>
  <w:style w:type="character" w:customStyle="1" w:styleId="21">
    <w:name w:val="标题 1 Char"/>
    <w:basedOn w:val="17"/>
    <w:link w:val="2"/>
    <w:qFormat/>
    <w:locked/>
    <w:uiPriority w:val="99"/>
    <w:rPr>
      <w:rFonts w:ascii="Times New Roman" w:hAnsi="Times New Roman" w:cs="Times New Roman"/>
      <w:b/>
      <w:kern w:val="2"/>
      <w:sz w:val="28"/>
    </w:rPr>
  </w:style>
  <w:style w:type="character" w:customStyle="1" w:styleId="22">
    <w:name w:val="正文文本 Char"/>
    <w:basedOn w:val="17"/>
    <w:link w:val="3"/>
    <w:qFormat/>
    <w:locked/>
    <w:uiPriority w:val="99"/>
    <w:rPr>
      <w:rFonts w:ascii="Times New Roman" w:hAnsi="Times New Roman" w:cs="Times New Roman"/>
      <w:b/>
      <w:bCs/>
      <w:kern w:val="2"/>
      <w:sz w:val="24"/>
      <w:szCs w:val="24"/>
    </w:rPr>
  </w:style>
  <w:style w:type="character" w:customStyle="1" w:styleId="23">
    <w:name w:val="正文文本缩进 Char"/>
    <w:basedOn w:val="17"/>
    <w:link w:val="4"/>
    <w:qFormat/>
    <w:locked/>
    <w:uiPriority w:val="99"/>
    <w:rPr>
      <w:rFonts w:ascii="Times New Roman" w:hAnsi="Times New Roman" w:cs="Times New Roman"/>
      <w:kern w:val="2"/>
      <w:sz w:val="24"/>
      <w:szCs w:val="24"/>
    </w:rPr>
  </w:style>
  <w:style w:type="character" w:customStyle="1" w:styleId="24">
    <w:name w:val="纯文本 Char"/>
    <w:basedOn w:val="17"/>
    <w:link w:val="6"/>
    <w:qFormat/>
    <w:locked/>
    <w:uiPriority w:val="99"/>
    <w:rPr>
      <w:rFonts w:ascii="宋体" w:hAnsi="Courier New" w:cs="Courier New"/>
      <w:kern w:val="2"/>
      <w:sz w:val="21"/>
      <w:szCs w:val="21"/>
    </w:rPr>
  </w:style>
  <w:style w:type="character" w:customStyle="1" w:styleId="25">
    <w:name w:val="日期 Char"/>
    <w:basedOn w:val="17"/>
    <w:link w:val="7"/>
    <w:qFormat/>
    <w:locked/>
    <w:uiPriority w:val="99"/>
    <w:rPr>
      <w:rFonts w:ascii="Times New Roman" w:hAnsi="Times New Roman" w:cs="Times New Roman"/>
      <w:kern w:val="2"/>
      <w:sz w:val="24"/>
      <w:szCs w:val="24"/>
    </w:rPr>
  </w:style>
  <w:style w:type="character" w:customStyle="1" w:styleId="26">
    <w:name w:val="正文文本缩进 2 Char"/>
    <w:basedOn w:val="17"/>
    <w:link w:val="8"/>
    <w:qFormat/>
    <w:locked/>
    <w:uiPriority w:val="99"/>
    <w:rPr>
      <w:rFonts w:ascii="Times New Roman" w:hAnsi="Times New Roman" w:cs="Times New Roman"/>
      <w:kern w:val="2"/>
      <w:sz w:val="24"/>
      <w:szCs w:val="24"/>
    </w:rPr>
  </w:style>
  <w:style w:type="character" w:customStyle="1" w:styleId="27">
    <w:name w:val="批注框文本 Char"/>
    <w:basedOn w:val="17"/>
    <w:link w:val="9"/>
    <w:semiHidden/>
    <w:qFormat/>
    <w:locked/>
    <w:uiPriority w:val="99"/>
    <w:rPr>
      <w:rFonts w:ascii="Times New Roman" w:hAnsi="Times New Roman" w:cs="Times New Roman"/>
      <w:sz w:val="18"/>
    </w:rPr>
  </w:style>
  <w:style w:type="character" w:customStyle="1" w:styleId="28">
    <w:name w:val="页脚 Char"/>
    <w:basedOn w:val="17"/>
    <w:link w:val="10"/>
    <w:qFormat/>
    <w:locked/>
    <w:uiPriority w:val="99"/>
    <w:rPr>
      <w:rFonts w:cs="Times New Roman"/>
      <w:sz w:val="18"/>
    </w:rPr>
  </w:style>
  <w:style w:type="character" w:customStyle="1" w:styleId="29">
    <w:name w:val="页眉 Char"/>
    <w:basedOn w:val="17"/>
    <w:link w:val="11"/>
    <w:qFormat/>
    <w:locked/>
    <w:uiPriority w:val="99"/>
    <w:rPr>
      <w:rFonts w:cs="Times New Roman"/>
      <w:sz w:val="18"/>
    </w:rPr>
  </w:style>
  <w:style w:type="character" w:customStyle="1" w:styleId="30">
    <w:name w:val="正文文本缩进 3 Char"/>
    <w:basedOn w:val="17"/>
    <w:link w:val="12"/>
    <w:qFormat/>
    <w:locked/>
    <w:uiPriority w:val="99"/>
    <w:rPr>
      <w:rFonts w:ascii="Times New Roman" w:hAnsi="Times New Roman" w:cs="Times New Roman"/>
      <w:kern w:val="2"/>
      <w:sz w:val="16"/>
      <w:szCs w:val="16"/>
    </w:rPr>
  </w:style>
  <w:style w:type="character" w:customStyle="1" w:styleId="31">
    <w:name w:val="正文文本 2 Char"/>
    <w:basedOn w:val="17"/>
    <w:link w:val="13"/>
    <w:qFormat/>
    <w:locked/>
    <w:uiPriority w:val="99"/>
    <w:rPr>
      <w:rFonts w:ascii="Times New Roman" w:hAnsi="Times New Roman" w:cs="Times New Roman"/>
      <w:kern w:val="2"/>
      <w:sz w:val="24"/>
      <w:szCs w:val="24"/>
    </w:rPr>
  </w:style>
  <w:style w:type="paragraph" w:customStyle="1" w:styleId="32">
    <w:name w:val="0"/>
    <w:basedOn w:val="1"/>
    <w:qFormat/>
    <w:uiPriority w:val="99"/>
    <w:pPr>
      <w:widowControl/>
      <w:snapToGrid w:val="0"/>
    </w:pPr>
    <w:rPr>
      <w:rFonts w:eastAsia="仿宋_GB2312"/>
      <w:kern w:val="0"/>
      <w:sz w:val="32"/>
      <w:szCs w:val="21"/>
    </w:rPr>
  </w:style>
  <w:style w:type="paragraph" w:customStyle="1" w:styleId="33">
    <w:name w:val="p0"/>
    <w:qFormat/>
    <w:uiPriority w:val="99"/>
    <w:rPr>
      <w:rFonts w:ascii="Times New Roman" w:hAnsi="Times New Roman" w:eastAsia="宋体" w:cs="Times New Roman"/>
      <w:sz w:val="32"/>
      <w:szCs w:val="32"/>
      <w:lang w:val="en-US" w:eastAsia="zh-CN" w:bidi="ar-SA"/>
    </w:rPr>
  </w:style>
  <w:style w:type="character" w:customStyle="1" w:styleId="34">
    <w:name w:val="content1"/>
    <w:basedOn w:val="17"/>
    <w:qFormat/>
    <w:uiPriority w:val="99"/>
    <w:rPr>
      <w:rFonts w:cs="Times New Roman"/>
      <w:sz w:val="21"/>
      <w:szCs w:val="21"/>
    </w:rPr>
  </w:style>
  <w:style w:type="character" w:customStyle="1" w:styleId="35">
    <w:name w:val="m1"/>
    <w:basedOn w:val="17"/>
    <w:qFormat/>
    <w:uiPriority w:val="99"/>
    <w:rPr>
      <w:rFonts w:cs="Times New Roman"/>
      <w:b/>
      <w:bCs/>
      <w:sz w:val="21"/>
      <w:szCs w:val="21"/>
    </w:rPr>
  </w:style>
  <w:style w:type="character" w:customStyle="1" w:styleId="36">
    <w:name w:val="15"/>
    <w:qFormat/>
    <w:uiPriority w:val="99"/>
    <w:rPr>
      <w:rFonts w:ascii="Arial" w:hAnsi="Arial"/>
      <w:sz w:val="32"/>
    </w:rPr>
  </w:style>
  <w:style w:type="paragraph" w:styleId="37">
    <w:name w:val="List Paragraph"/>
    <w:basedOn w:val="1"/>
    <w:qFormat/>
    <w:uiPriority w:val="99"/>
    <w:pPr>
      <w:ind w:firstLine="420" w:firstLineChars="200"/>
    </w:pPr>
    <w:rPr>
      <w:rFonts w:ascii="Calibri" w:hAnsi="Calibri"/>
      <w:szCs w:val="22"/>
    </w:rPr>
  </w:style>
  <w:style w:type="paragraph" w:customStyle="1" w:styleId="38">
    <w:name w:val="Char"/>
    <w:basedOn w:val="1"/>
    <w:qFormat/>
    <w:uiPriority w:val="99"/>
    <w:pPr>
      <w:widowControl/>
      <w:snapToGrid w:val="0"/>
      <w:spacing w:after="160" w:line="360" w:lineRule="auto"/>
      <w:jc w:val="left"/>
    </w:pPr>
    <w:rPr>
      <w:rFonts w:eastAsia="仿宋_GB2312"/>
      <w:kern w:val="0"/>
      <w:sz w:val="24"/>
      <w:szCs w:val="32"/>
      <w:lang w:eastAsia="en-US"/>
    </w:rPr>
  </w:style>
  <w:style w:type="paragraph" w:customStyle="1" w:styleId="39">
    <w:name w:val="列出段落1"/>
    <w:basedOn w:val="1"/>
    <w:qFormat/>
    <w:uiPriority w:val="99"/>
    <w:pPr>
      <w:ind w:firstLine="420" w:firstLineChars="200"/>
    </w:pPr>
    <w:rPr>
      <w:rFonts w:ascii="Calibri" w:hAnsi="Calibri"/>
      <w:szCs w:val="22"/>
    </w:rPr>
  </w:style>
  <w:style w:type="table" w:customStyle="1" w:styleId="40">
    <w:name w:val="网格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网格型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网格型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网格型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
    <w:name w:val="网格型7"/>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
    <w:name w:val="网格型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网格型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3806</Words>
  <Characters>3982</Characters>
  <Lines>30</Lines>
  <Paragraphs>8</Paragraphs>
  <TotalTime>47</TotalTime>
  <ScaleCrop>false</ScaleCrop>
  <LinksUpToDate>false</LinksUpToDate>
  <CharactersWithSpaces>4100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2018-07-18T08:24:00Z</dcterms:created>
  <dc:creator>Dell</dc:creator>
  <cp:lastModifiedBy>Administrator</cp:lastModifiedBy>
  <cp:lastPrinted>2022-06-28T06:17:00Z</cp:lastPrinted>
  <dcterms:modified xsi:type="dcterms:W3CDTF">2022-06-28T08:14:55Z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081698D838EF44299F7C1B1B1804170C</vt:lpwstr>
  </property>
</Properties>
</file>