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1FFE8">
      <w:pPr>
        <w:spacing w:after="312" w:afterLines="100" w:line="360" w:lineRule="auto"/>
        <w:jc w:val="center"/>
        <w:rPr>
          <w:rFonts w:hint="eastAsia" w:ascii="黑体" w:hAnsi="黑体" w:eastAsia="黑体" w:cs="黑体"/>
          <w:sz w:val="52"/>
          <w:szCs w:val="52"/>
        </w:rPr>
      </w:pPr>
      <w:r>
        <w:rPr>
          <w:rFonts w:hint="eastAsia" w:ascii="黑体" w:hAnsi="黑体" w:eastAsia="黑体" w:cs="黑体"/>
          <w:sz w:val="52"/>
          <w:szCs w:val="52"/>
        </w:rPr>
        <w:t>浙</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江</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省</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机</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械</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工</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业</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联</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合</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会</w:t>
      </w:r>
    </w:p>
    <w:p w14:paraId="0FB55B58">
      <w:pPr>
        <w:spacing w:after="312" w:afterLines="100" w:line="360" w:lineRule="auto"/>
        <w:jc w:val="center"/>
        <w:rPr>
          <w:rFonts w:hint="eastAsia" w:ascii="黑体" w:hAnsi="黑体" w:eastAsia="黑体" w:cs="黑体"/>
          <w:sz w:val="52"/>
          <w:szCs w:val="52"/>
        </w:rPr>
      </w:pPr>
      <w:r>
        <w:rPr>
          <w:rFonts w:hint="eastAsia" w:ascii="黑体" w:hAnsi="黑体" w:eastAsia="黑体" w:cs="黑体"/>
          <w:sz w:val="52"/>
          <w:szCs w:val="52"/>
        </w:rPr>
        <w:t>团</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体</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标</w:t>
      </w:r>
      <w:r>
        <w:rPr>
          <w:rFonts w:hint="eastAsia" w:ascii="黑体" w:hAnsi="黑体" w:eastAsia="黑体" w:cs="黑体"/>
          <w:sz w:val="52"/>
          <w:szCs w:val="52"/>
          <w:lang w:val="en-US" w:eastAsia="zh-CN"/>
        </w:rPr>
        <w:t xml:space="preserve">  </w:t>
      </w:r>
      <w:r>
        <w:rPr>
          <w:rFonts w:hint="eastAsia" w:ascii="黑体" w:hAnsi="黑体" w:eastAsia="黑体" w:cs="黑体"/>
          <w:sz w:val="52"/>
          <w:szCs w:val="52"/>
        </w:rPr>
        <w:t>准</w:t>
      </w:r>
    </w:p>
    <w:p w14:paraId="3675EEA9">
      <w:pPr>
        <w:spacing w:after="312" w:afterLines="100" w:line="360" w:lineRule="auto"/>
        <w:jc w:val="center"/>
        <w:rPr>
          <w:rFonts w:hint="eastAsia" w:ascii="黑体" w:hAnsi="黑体" w:eastAsia="黑体" w:cs="黑体"/>
          <w:sz w:val="36"/>
          <w:szCs w:val="36"/>
        </w:rPr>
      </w:pPr>
    </w:p>
    <w:p w14:paraId="1B46BDA3">
      <w:pPr>
        <w:spacing w:after="312" w:afterLines="100" w:line="360" w:lineRule="auto"/>
        <w:jc w:val="center"/>
        <w:rPr>
          <w:rFonts w:hint="eastAsia" w:ascii="黑体" w:hAnsi="黑体" w:eastAsia="黑体" w:cs="黑体"/>
          <w:sz w:val="36"/>
          <w:szCs w:val="36"/>
          <w:lang w:eastAsia="zh-CN"/>
        </w:rPr>
      </w:pPr>
      <w:r>
        <w:rPr>
          <w:rFonts w:hint="eastAsia" w:ascii="黑体" w:hAnsi="黑体" w:eastAsia="黑体" w:cs="黑体"/>
          <w:sz w:val="36"/>
          <w:szCs w:val="36"/>
          <w:lang w:eastAsia="zh-CN"/>
        </w:rPr>
        <w:t>《</w:t>
      </w:r>
      <w:r>
        <w:rPr>
          <w:rFonts w:hint="eastAsia" w:ascii="黑体" w:hAnsi="黑体" w:eastAsia="黑体" w:cs="黑体"/>
          <w:sz w:val="36"/>
          <w:szCs w:val="36"/>
          <w:lang w:val="en-US" w:eastAsia="zh-CN"/>
        </w:rPr>
        <w:t>工业母机产业集群建设指南</w:t>
      </w:r>
      <w:r>
        <w:rPr>
          <w:rFonts w:hint="eastAsia" w:ascii="黑体" w:hAnsi="黑体" w:eastAsia="黑体" w:cs="黑体"/>
          <w:sz w:val="36"/>
          <w:szCs w:val="36"/>
          <w:lang w:eastAsia="zh-CN"/>
        </w:rPr>
        <w:t>》</w:t>
      </w:r>
    </w:p>
    <w:p w14:paraId="163D0F8A">
      <w:pPr>
        <w:spacing w:after="312" w:afterLines="100" w:line="360" w:lineRule="auto"/>
        <w:jc w:val="distribute"/>
        <w:rPr>
          <w:rFonts w:hint="eastAsia" w:ascii="黑体" w:hAnsi="黑体" w:eastAsia="黑体" w:cs="黑体"/>
          <w:sz w:val="72"/>
          <w:szCs w:val="72"/>
        </w:rPr>
      </w:pPr>
    </w:p>
    <w:p w14:paraId="5F85BAD8">
      <w:pPr>
        <w:spacing w:after="312" w:afterLines="100" w:line="360" w:lineRule="auto"/>
        <w:jc w:val="center"/>
        <w:rPr>
          <w:rFonts w:hint="eastAsia" w:asciiTheme="minorEastAsia" w:hAnsiTheme="minorEastAsia" w:eastAsiaTheme="minorEastAsia" w:cstheme="minorEastAsia"/>
          <w:sz w:val="72"/>
          <w:szCs w:val="72"/>
        </w:rPr>
      </w:pPr>
      <w:r>
        <w:rPr>
          <w:rFonts w:hint="eastAsia" w:asciiTheme="minorEastAsia" w:hAnsiTheme="minorEastAsia" w:eastAsiaTheme="minorEastAsia" w:cstheme="minorEastAsia"/>
          <w:sz w:val="72"/>
          <w:szCs w:val="72"/>
        </w:rPr>
        <w:t>编</w:t>
      </w:r>
      <w:r>
        <w:rPr>
          <w:rFonts w:hint="eastAsia" w:asciiTheme="minorEastAsia" w:hAnsiTheme="minorEastAsia" w:eastAsiaTheme="minorEastAsia" w:cstheme="minorEastAsia"/>
          <w:sz w:val="72"/>
          <w:szCs w:val="72"/>
          <w:lang w:val="en-US" w:eastAsia="zh-CN"/>
        </w:rPr>
        <w:t xml:space="preserve">  </w:t>
      </w:r>
      <w:r>
        <w:rPr>
          <w:rFonts w:hint="eastAsia" w:asciiTheme="minorEastAsia" w:hAnsiTheme="minorEastAsia" w:eastAsiaTheme="minorEastAsia" w:cstheme="minorEastAsia"/>
          <w:sz w:val="72"/>
          <w:szCs w:val="72"/>
        </w:rPr>
        <w:t>制</w:t>
      </w:r>
      <w:r>
        <w:rPr>
          <w:rFonts w:hint="eastAsia" w:asciiTheme="minorEastAsia" w:hAnsiTheme="minorEastAsia" w:eastAsiaTheme="minorEastAsia" w:cstheme="minorEastAsia"/>
          <w:sz w:val="72"/>
          <w:szCs w:val="72"/>
          <w:lang w:val="en-US" w:eastAsia="zh-CN"/>
        </w:rPr>
        <w:t xml:space="preserve">  </w:t>
      </w:r>
      <w:r>
        <w:rPr>
          <w:rFonts w:hint="eastAsia" w:asciiTheme="minorEastAsia" w:hAnsiTheme="minorEastAsia" w:eastAsiaTheme="minorEastAsia" w:cstheme="minorEastAsia"/>
          <w:sz w:val="72"/>
          <w:szCs w:val="72"/>
        </w:rPr>
        <w:t>说</w:t>
      </w:r>
      <w:r>
        <w:rPr>
          <w:rFonts w:hint="eastAsia" w:asciiTheme="minorEastAsia" w:hAnsiTheme="minorEastAsia" w:eastAsiaTheme="minorEastAsia" w:cstheme="minorEastAsia"/>
          <w:sz w:val="72"/>
          <w:szCs w:val="72"/>
          <w:lang w:val="en-US" w:eastAsia="zh-CN"/>
        </w:rPr>
        <w:t xml:space="preserve">  </w:t>
      </w:r>
      <w:r>
        <w:rPr>
          <w:rFonts w:hint="eastAsia" w:asciiTheme="minorEastAsia" w:hAnsiTheme="minorEastAsia" w:eastAsiaTheme="minorEastAsia" w:cstheme="minorEastAsia"/>
          <w:sz w:val="72"/>
          <w:szCs w:val="72"/>
        </w:rPr>
        <w:t>明</w:t>
      </w:r>
    </w:p>
    <w:p w14:paraId="321CFEB3">
      <w:pPr>
        <w:spacing w:after="312" w:afterLines="100" w:line="360" w:lineRule="auto"/>
        <w:jc w:val="center"/>
        <w:rPr>
          <w:rFonts w:hint="eastAsia" w:asciiTheme="minorEastAsia" w:hAnsiTheme="minorEastAsia" w:eastAsiaTheme="minorEastAsia" w:cstheme="minorEastAsia"/>
          <w:sz w:val="72"/>
          <w:szCs w:val="72"/>
        </w:rPr>
      </w:pPr>
    </w:p>
    <w:p w14:paraId="6B224CED">
      <w:pPr>
        <w:spacing w:after="312" w:afterLines="100" w:line="360" w:lineRule="auto"/>
        <w:jc w:val="center"/>
        <w:rPr>
          <w:rFonts w:hint="eastAsia" w:asciiTheme="minorEastAsia" w:hAnsiTheme="minorEastAsia" w:eastAsiaTheme="minorEastAsia" w:cstheme="minorEastAsia"/>
          <w:sz w:val="72"/>
          <w:szCs w:val="72"/>
        </w:rPr>
      </w:pPr>
    </w:p>
    <w:p w14:paraId="14FBFB60">
      <w:pPr>
        <w:spacing w:after="312" w:afterLines="100" w:line="360" w:lineRule="auto"/>
        <w:jc w:val="center"/>
        <w:rPr>
          <w:rFonts w:hint="eastAsia" w:asciiTheme="minorEastAsia" w:hAnsiTheme="minorEastAsia" w:eastAsiaTheme="minorEastAsia" w:cstheme="minorEastAsia"/>
          <w:sz w:val="44"/>
          <w:szCs w:val="44"/>
          <w:lang w:val="en-US" w:eastAsia="zh-CN"/>
        </w:rPr>
      </w:pPr>
    </w:p>
    <w:p w14:paraId="782BFD45">
      <w:pPr>
        <w:spacing w:after="312" w:afterLines="100" w:line="360" w:lineRule="auto"/>
        <w:jc w:val="center"/>
        <w:rPr>
          <w:rFonts w:hint="eastAsia" w:asciiTheme="minorEastAsia" w:hAnsiTheme="minorEastAsia" w:eastAsiaTheme="minorEastAsia" w:cstheme="minorEastAsia"/>
          <w:sz w:val="44"/>
          <w:szCs w:val="44"/>
          <w:lang w:val="en-US" w:eastAsia="zh-CN"/>
        </w:rPr>
      </w:pPr>
      <w:r>
        <w:rPr>
          <w:rFonts w:hint="eastAsia" w:asciiTheme="minorEastAsia" w:hAnsiTheme="minorEastAsia" w:eastAsiaTheme="minorEastAsia" w:cstheme="minorEastAsia"/>
          <w:sz w:val="44"/>
          <w:szCs w:val="44"/>
          <w:lang w:val="en-US" w:eastAsia="zh-CN"/>
        </w:rPr>
        <w:t>标准起草工作组</w:t>
      </w:r>
    </w:p>
    <w:p w14:paraId="57F222AB">
      <w:pPr>
        <w:spacing w:after="312" w:afterLines="100" w:line="360" w:lineRule="auto"/>
        <w:jc w:val="center"/>
        <w:rPr>
          <w:rFonts w:hint="eastAsia" w:asciiTheme="minorEastAsia" w:hAnsiTheme="minorEastAsia" w:eastAsiaTheme="minorEastAsia" w:cstheme="minorEastAsia"/>
          <w:sz w:val="44"/>
          <w:szCs w:val="44"/>
          <w:lang w:val="en-US" w:eastAsia="zh-CN"/>
        </w:rPr>
      </w:pPr>
    </w:p>
    <w:p w14:paraId="3889FAA2">
      <w:pPr>
        <w:spacing w:after="312" w:afterLines="100" w:line="360" w:lineRule="auto"/>
        <w:jc w:val="center"/>
        <w:rPr>
          <w:rFonts w:hint="default" w:asciiTheme="minorEastAsia" w:hAnsiTheme="minorEastAsia" w:eastAsiaTheme="minorEastAsia" w:cstheme="minorEastAsia"/>
          <w:sz w:val="36"/>
          <w:szCs w:val="36"/>
          <w:lang w:val="en-US" w:eastAsia="zh-CN"/>
        </w:rPr>
      </w:pPr>
      <w:r>
        <w:rPr>
          <w:rFonts w:hint="eastAsia" w:asciiTheme="minorEastAsia" w:hAnsiTheme="minorEastAsia" w:eastAsiaTheme="minorEastAsia" w:cstheme="minorEastAsia"/>
          <w:sz w:val="36"/>
          <w:szCs w:val="36"/>
          <w:lang w:val="en-US" w:eastAsia="zh-CN"/>
        </w:rPr>
        <w:t>2026年8月</w:t>
      </w:r>
    </w:p>
    <w:p w14:paraId="1C0C02E1">
      <w:pPr>
        <w:keepNext w:val="0"/>
        <w:keepLines w:val="0"/>
        <w:pageBreakBefore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简体" w:hAnsi="方正小标宋简体" w:eastAsia="方正小标宋简体" w:cs="方正小标宋简体"/>
          <w:sz w:val="44"/>
          <w:szCs w:val="44"/>
        </w:rPr>
        <w:sectPr>
          <w:pgSz w:w="11906" w:h="16838"/>
          <w:pgMar w:top="1440" w:right="1800" w:bottom="1440" w:left="1800" w:header="851" w:footer="992" w:gutter="0"/>
          <w:cols w:space="425" w:num="1"/>
          <w:docGrid w:type="lines" w:linePitch="312" w:charSpace="0"/>
        </w:sectPr>
      </w:pPr>
    </w:p>
    <w:p w14:paraId="40997D56">
      <w:pPr>
        <w:keepNext w:val="0"/>
        <w:keepLines w:val="0"/>
        <w:pageBreakBefore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《工业母机产业集群建设指南》</w:t>
      </w:r>
    </w:p>
    <w:p w14:paraId="124BF5F1">
      <w:pPr>
        <w:keepNext w:val="0"/>
        <w:keepLines w:val="0"/>
        <w:pageBreakBefore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团体标准编制说明</w:t>
      </w:r>
      <w:bookmarkEnd w:id="0"/>
    </w:p>
    <w:p w14:paraId="74FE05E4">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（征求意见稿）</w:t>
      </w:r>
    </w:p>
    <w:p w14:paraId="3128E4C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一、工作</w:t>
      </w:r>
      <w:r>
        <w:rPr>
          <w:rFonts w:hint="eastAsia" w:ascii="黑体" w:hAnsi="黑体" w:eastAsia="黑体" w:cs="黑体"/>
          <w:b w:val="0"/>
          <w:bCs w:val="0"/>
          <w:sz w:val="32"/>
          <w:szCs w:val="32"/>
          <w:lang w:val="en-US" w:eastAsia="zh-CN"/>
        </w:rPr>
        <w:t>概</w:t>
      </w:r>
      <w:r>
        <w:rPr>
          <w:rFonts w:hint="eastAsia" w:ascii="黑体" w:hAnsi="黑体" w:eastAsia="黑体" w:cs="黑体"/>
          <w:b w:val="0"/>
          <w:bCs w:val="0"/>
          <w:sz w:val="32"/>
          <w:szCs w:val="32"/>
        </w:rPr>
        <w:t>况</w:t>
      </w:r>
    </w:p>
    <w:p w14:paraId="752D470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（一）任务来源</w:t>
      </w:r>
    </w:p>
    <w:p w14:paraId="5DA678D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工业母机是支撑制造业转型升级、保障产业链供应链安全的核心基础装备，产业集群是推动工业母机产业高端化、规模化发展的核心组织形态。为贯彻落实《工业母机高质量标准体系建设方案》（工信部联科〔2025〕157 号）、《浙江省工业母机产业高质量发展实施方案（2025—2027 年）》（浙制高办〔2024〕39号）等政策部署，系统总结浙东国家先进制造业集群建设实践经验，填补工业母机领域集群建设标准空白，浙江先端数控机床技术创新中心有限公司联合行业相关单位提出本标准编制需求，由浙江省机械工业联合会归口管理，纳入团体标准制修订工作范畴。</w:t>
      </w:r>
    </w:p>
    <w:p w14:paraId="414460A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目的、意义及国内外概况</w:t>
      </w:r>
    </w:p>
    <w:p w14:paraId="6A0D0EB0">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编制目的与意义</w:t>
      </w:r>
    </w:p>
    <w:p w14:paraId="76D2EC85">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前国内工业母机产业集群建设普遍存在发展路径不清晰、产业链协同不足、创新资源分散、公共服务体系不健全等共性问题，缺乏统一、专业的建设指引。本标准立足工业母机行业技术特征与产业发展规律，系统规范集群建设的全流程要求，旨在为工业母机产业集群的培育、建设与能级提升提供通用性、可操作的技术指引，助力集群完善产业生态、强化协同创新、提升核心竞争力，为全国同类产业集群建设提供可复制的实践范式，支撑工业母机产业链供应链自主可控与高质量。</w:t>
      </w:r>
    </w:p>
    <w:p w14:paraId="58A96CF2">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国内外发展概况</w:t>
      </w:r>
    </w:p>
    <w:p w14:paraId="60BBB078">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国外概况：</w:t>
      </w:r>
      <w:r>
        <w:rPr>
          <w:rFonts w:hint="eastAsia" w:ascii="仿宋_GB2312" w:hAnsi="仿宋_GB2312" w:eastAsia="仿宋_GB2312" w:cs="仿宋_GB2312"/>
          <w:sz w:val="32"/>
          <w:szCs w:val="32"/>
        </w:rPr>
        <w:t>全球高端机床产业呈现显著的集群化发展特征，德国斯图加特机床产业集群、日本静冈县机床产业集聚区等均形成了成熟的发展模式，核心特征为龙头企业引领、专精特新企业深度配套、产学研用高度协同、公共服务体系完善。但国外相关规范多以产业政策、行业报告形式呈现，未形成专门针对工业母机产业集群的标准化建设指南。</w:t>
      </w:r>
    </w:p>
    <w:p w14:paraId="06EAD5B0">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国内概况：</w:t>
      </w:r>
      <w:r>
        <w:rPr>
          <w:rFonts w:hint="eastAsia" w:ascii="仿宋_GB2312" w:hAnsi="仿宋_GB2312" w:eastAsia="仿宋_GB2312" w:cs="仿宋_GB2312"/>
          <w:sz w:val="32"/>
          <w:szCs w:val="32"/>
        </w:rPr>
        <w:t>我国正加快推进先进制造业集群建设，已培育形成一批国家级工业母机产业集群，产业规模与技术水平持续提升。现行标准中，仅有 GB/T 39064—2020《品牌培育指南 产业集群》等通用类集群标准，尚未出台针对工业母机细分领域的集群建设专项标准，行业对专业化建设指引的需求迫切。浙江依托浙东国家级工业母机集群积累了丰富实践经验，具备将实践成果转化为标准的产业基础。</w:t>
      </w:r>
    </w:p>
    <w:p w14:paraId="21D018B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）主要工作过程</w:t>
      </w:r>
    </w:p>
    <w:p w14:paraId="6B631D97">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1.标准起草工作组组成</w:t>
      </w:r>
    </w:p>
    <w:p w14:paraId="38ACA2CA">
      <w:pPr>
        <w:pStyle w:val="2"/>
        <w:keepNext w:val="0"/>
        <w:keepLines w:val="0"/>
        <w:pageBreakBefore w:val="0"/>
        <w:widowControl w:val="0"/>
        <w:kinsoku/>
        <w:wordWrap/>
        <w:overflowPunct/>
        <w:topLinePunct w:val="0"/>
        <w:autoSpaceDE/>
        <w:autoSpaceDN/>
        <w:bidi w:val="0"/>
        <w:adjustRightInd/>
        <w:snapToGrid/>
        <w:spacing w:before="0" w:line="580" w:lineRule="exac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标准立项后，牵头单位联合行业龙头企业、科研院所、行业协会、标准化服务机构组建标准起草工作组，成员涵盖工业母机产业技术专家、集群运营管理人员、标准化专业人员，明确各单位职责与分工，制定标准编制工作计划，保障编制工作有序推进。</w:t>
      </w:r>
    </w:p>
    <w:p w14:paraId="50B9DEA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2.国内外情况调研及资料收集分析</w:t>
      </w:r>
    </w:p>
    <w:p w14:paraId="6EA3E1E7">
      <w:pPr>
        <w:pStyle w:val="2"/>
        <w:keepNext w:val="0"/>
        <w:keepLines w:val="0"/>
        <w:pageBreakBefore w:val="0"/>
        <w:widowControl w:val="0"/>
        <w:kinsoku/>
        <w:wordWrap/>
        <w:overflowPunct/>
        <w:topLinePunct w:val="0"/>
        <w:autoSpaceDE/>
        <w:autoSpaceDN/>
        <w:bidi w:val="0"/>
        <w:adjustRightInd/>
        <w:snapToGrid/>
        <w:spacing w:before="0" w:line="580" w:lineRule="exac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工作组系统收集国家及地方产业政策文件、现行相关国家标准与行业标准、国内外先进产业集群建设案例等资料；面向浙东工业母机集群内整机制造企业、核心零部件企业、科研院所、集群运营机构开展实地调研，梳理集群建设的成熟经验、共性痛点与实际需求，形成调研分析报告，为标准框架搭建与内容设计提供实践依据。</w:t>
      </w:r>
    </w:p>
    <w:p w14:paraId="5027104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3.标准草案</w:t>
      </w:r>
    </w:p>
    <w:p w14:paraId="7D018E2F">
      <w:pPr>
        <w:pStyle w:val="2"/>
        <w:keepNext w:val="0"/>
        <w:keepLines w:val="0"/>
        <w:pageBreakBefore w:val="0"/>
        <w:widowControl w:val="0"/>
        <w:kinsoku/>
        <w:wordWrap/>
        <w:overflowPunct/>
        <w:topLinePunct w:val="0"/>
        <w:autoSpaceDE/>
        <w:autoSpaceDN/>
        <w:bidi w:val="0"/>
        <w:adjustRightInd/>
        <w:snapToGrid/>
        <w:spacing w:before="0" w:line="580" w:lineRule="exac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基于调研成果，工作组按照 GB/T 1.1—2020 的体例要求，搭建标准整体框架，明确核心章节与技术要点，完成标准初稿起草。初稿完成后，工作组组织内部研讨，对章节逻辑、技术内容、表述规范进行多轮修改完善，形成标准工作组草案。</w:t>
      </w:r>
    </w:p>
    <w:p w14:paraId="787D265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4.标准征求意见稿</w:t>
      </w:r>
    </w:p>
    <w:p w14:paraId="32421266">
      <w:pPr>
        <w:pStyle w:val="2"/>
        <w:keepNext w:val="0"/>
        <w:keepLines w:val="0"/>
        <w:pageBreakBefore w:val="0"/>
        <w:widowControl w:val="0"/>
        <w:kinsoku/>
        <w:wordWrap/>
        <w:overflowPunct/>
        <w:topLinePunct w:val="0"/>
        <w:autoSpaceDE/>
        <w:autoSpaceDN/>
        <w:bidi w:val="0"/>
        <w:adjustRightInd/>
        <w:snapToGrid/>
        <w:spacing w:before="0" w:line="580" w:lineRule="exac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工作组在草案基础上，进一步邀请行业专家、企业技术负责人开展专项咨询，增设独立的 “组织与实施”章节，明确集群组织架构、集群发展促进组织及各类公共服务平台的职责定位与建设要求，厘清建设责任主体与运行机制，强化标准实操落地性；同时补充工业母机行业专属技术内容，完善集群发展评价指标体系，对全文表述进行规范化打磨，最终形成本标准征求意见稿，面向行业公开征求意见。</w:t>
      </w:r>
    </w:p>
    <w:p w14:paraId="10E6F0A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5.标准送审稿</w:t>
      </w:r>
    </w:p>
    <w:p w14:paraId="774A655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征求意见结束后，工作组将系统汇总、梳理各方反馈意见，逐条研究处理并形成意见处理汇总表；对标准内容进行针对性修改完善，形成标准送审稿，提交归口单位组织专家技术审查。</w:t>
      </w:r>
    </w:p>
    <w:p w14:paraId="713122F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6.标准报批稿</w:t>
      </w:r>
    </w:p>
    <w:p w14:paraId="6528FC9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根据专家审查意见，工作组将对送审稿做进一步修改完善，形成标准报批稿，连同相关报批材料一并提交浙江省机械工业联合会审批发布。</w:t>
      </w:r>
    </w:p>
    <w:p w14:paraId="3E45A04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二、标准编制原则和确定标准主要内容的论据</w:t>
      </w:r>
    </w:p>
    <w:p w14:paraId="7F5104C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（一）本标准的制定原则</w:t>
      </w:r>
    </w:p>
    <w:p w14:paraId="6EC3D12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（1）合规性原则：严格遵循 GB/T 1.1—2020《标准化工作导则 第1部分：标准化文件的结构和起草规则》的体例要求，内容与国家现行产业政策、相关国家标准保持协调一致。</w:t>
      </w:r>
    </w:p>
    <w:p w14:paraId="7FDDF2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（2）实用性与可操作性原则：立足工业母机产业集群建设实际需求，内容覆盖从前期评估、组织搭建到建设实施、评价改进的全流程，各项要求可落地、可执行，能够直接指导集群运营主体开展工作。</w:t>
      </w:r>
    </w:p>
    <w:p w14:paraId="7E8F1E1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（3）行业特色与通用指引相结合原则：既融入“新三电” 技术、NC-Link 互联协议、整零协同配套等工业母机专属产业特征，又保持指南类标准的通用性，可为全国同类产业集群提供参考。</w:t>
      </w:r>
    </w:p>
    <w:p w14:paraId="01BEC44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（4）系统闭环原则：遵循“评估—规划—实施—评价—改进”的PDCA管理逻辑，构建全周期闭环建设体系，保障集群建设工作的持续性与迭代性。</w:t>
      </w:r>
    </w:p>
    <w:p w14:paraId="6B1E90A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（二）主要内容及说明</w:t>
      </w:r>
    </w:p>
    <w:p w14:paraId="3EBA94F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本标准共设10个核心章节及1个资料性附录，核心内容设置依据如下：</w:t>
      </w:r>
    </w:p>
    <w:p w14:paraId="1C8A587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1.范围：明确本标准提供工业母机产业集群建设的全流程指导，适用于集群的培育、建设与优化升级，同时可供其他装备制造业集群参考。</w:t>
      </w:r>
    </w:p>
    <w:p w14:paraId="6E850B0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2.术语和定义：界定工业母机、产业集群、集群发展促进组织、新三电、链主企业5个核心术语。其中产业集群引用GB/T 39064—2020中的定义，保证术语权威性；新增 “新三电”工业母机行业专属术语，体现产业技术特色。</w:t>
      </w:r>
    </w:p>
    <w:p w14:paraId="0B7884E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3.基本原则：提出市场主导与政府引导、企业主体与行业协同、技术创新与应用牵引、差异化发展与区域协同四大原则，明确集群建设的总体遵循。</w:t>
      </w:r>
    </w:p>
    <w:p w14:paraId="018C902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4.基础评估：设置评估目的、评估维度、评估结论三部分，从产业链完整性、企业梯队、创新资源、基础设施、政策环境5个维度规范集群建设前的诊断工作，指导相关方明确优势短板，为后续建设提供依据。</w:t>
      </w:r>
    </w:p>
    <w:p w14:paraId="3CC19D1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5.组织与实施：明确集群组织架构与机构分工，规范成员大会、理事会、专家技术委员会、集群发展促进组织及各类平台的职责；同时分别规定集群发展促进组织、公共服务平台、技术创新平台、合作拓展平台的建设要求，明确集群建设的责任主体与支撑载体。</w:t>
      </w:r>
    </w:p>
    <w:p w14:paraId="6457836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6.建设要素：为标准核心内容，从产业链协同、技术创新、企业引育、要素保障4个维度明确集群建设的核心任务：</w:t>
      </w:r>
    </w:p>
    <w:p w14:paraId="291F82D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（1）产业链协同聚焦整零协同、区域分工、本地配套，强化集群内部协作效率；</w:t>
      </w:r>
    </w:p>
    <w:p w14:paraId="30F7393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（2）技术创新覆盖创新平台建设、关键技术攻关、研发投入、标准引领，突出 “新三电”、五轴联动等行业核心攻关方向；</w:t>
      </w:r>
    </w:p>
    <w:p w14:paraId="387197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（3）企业引育围绕链主企业、专精特新企业、大中小企业融通发展，构建梯度化企业培育体系；</w:t>
      </w:r>
    </w:p>
    <w:p w14:paraId="33AAAF1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（4）要素保障从产业空间、金融服务、人才支撑、市场对接4个方面完善集群发展支撑条件。</w:t>
      </w:r>
    </w:p>
    <w:p w14:paraId="3E79D44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7.智能化与国际化发展：作为集群升级方向，分别从数字化转型、国际化发展两个维度提出进阶要求，融入 NC-Link 协议、智能制造能力成熟度评估、国际标准参与等行业专属内容。</w:t>
      </w:r>
    </w:p>
    <w:p w14:paraId="2B6F17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8.推进路径建议：按照“评估诊断—规划制定—重点推进—监测评价—持续改进”的闭环思路，明确集群建设的分阶段实施步骤，为集群运营主体提供可落地的工作路线。</w:t>
      </w:r>
    </w:p>
    <w:p w14:paraId="6485295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9.评价及改进：明确评价指标体系的构建方向、评价方式与结果运用机制，建立“以评促建、以评促改”的持续优化机制。</w:t>
      </w:r>
    </w:p>
    <w:p w14:paraId="38FD30E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10.附录A（资料性）集群发展状况评价指标体系：设置规模实力、创新能力、产业生态、数字化水平、国际化水平5个维度共19项具体指标，配套指标说明，为集群开展自评价提供参考，各地可结合实际调整评分规则。</w:t>
      </w:r>
    </w:p>
    <w:p w14:paraId="603C6DB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、主要试验（或验证）的分析、综述报告，技术经济论证，预期的经济效果</w:t>
      </w:r>
    </w:p>
    <w:p w14:paraId="2B3AEA8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（一）实践验证情况</w:t>
      </w:r>
    </w:p>
    <w:p w14:paraId="4F821F5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本标准为指南类团体标准，核心内容均基于浙东国家先进制造业集群的成熟建设实践提炼而成。浙东工业母机集群经过多年发展，已形成完整的产业链协同体系、多层级创新平台、梯度化企业梯队与专业化运营机制，集群产值规模、产品市场占有率、技术创新成果均位居全国前列。标准中提出的整零协同模式、“研发 + 产业化” 双中心架构、集群组织运行机制、企业梯度培育路径等内容，均已在集群实际运营中得到应用验证，具备较强的可行性与行业适配性。</w:t>
      </w:r>
    </w:p>
    <w:p w14:paraId="3773A4E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（二）技术经济论证</w:t>
      </w:r>
    </w:p>
    <w:p w14:paraId="1D73886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1.技术层面</w:t>
      </w:r>
    </w:p>
    <w:p w14:paraId="7D71FFE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标准的实施能够引导集群聚焦核心技术攻关，整合产学研创新资源，提升关键功能部件、高端整机的技术突破效率；推动行业标准协同应用与互联互通协议落地，提升工业母机产品的一致性与适配性，助力产业技术水平整体升级。</w:t>
      </w:r>
    </w:p>
    <w:p w14:paraId="100790D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2.经济层面</w:t>
      </w:r>
    </w:p>
    <w:p w14:paraId="0A80B80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标准引导集群完善本地配套体系，提升整零协同效率，可有效降低企业采购成本与供应链风险；推动公共服务资源共享，减少企业重复研发与检测投入，降低创新成本；培育梯度化企业梯队，激发产业整体活力，带动集群产值与效益提升。</w:t>
      </w:r>
    </w:p>
    <w:p w14:paraId="3C6E3CB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3.预期经济效果</w:t>
      </w:r>
    </w:p>
    <w:p w14:paraId="4F647A4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本标准实施后，将有效规范工业母机产业集群建设路径，提升集群协同发展水平，预计可带动集群本地配套率稳步提升，加速核心技术成果转化，推动国产高端工业母机市场占有率增长，提升产业整体竞争力；同时可为国内同类产业集群提供可复制的建设范式，带动全国工业母机产业集群高质量发展，支撑制造强国战略落地。</w:t>
      </w:r>
    </w:p>
    <w:p w14:paraId="7DDB937B">
      <w:pPr>
        <w:pStyle w:val="4"/>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580" w:lineRule="exact"/>
        <w:jc w:val="left"/>
        <w:textAlignment w:val="auto"/>
        <w:outlineLvl w:val="1"/>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采用国际标准和国外先进标准的程度，以及与国际、国外同类标准水平的对比情况</w:t>
      </w:r>
    </w:p>
    <w:p w14:paraId="152CEA1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本标准为自主研制的行业专项指南标准，未直接采用国际标准和国外先进标准。编制过</w:t>
      </w:r>
      <w:r>
        <w:rPr>
          <w:rFonts w:hint="eastAsia" w:ascii="仿宋_GB2312" w:hAnsi="仿宋_GB2312" w:eastAsia="仿宋_GB2312" w:cs="仿宋_GB2312"/>
          <w:b w:val="0"/>
          <w:bCs w:val="0"/>
          <w:kern w:val="0"/>
          <w:sz w:val="32"/>
          <w:szCs w:val="32"/>
          <w:lang w:val="en-US" w:eastAsia="zh-CN" w:bidi="ar"/>
        </w:rPr>
        <w:t>程中，工作组参考了德国、日本等机床产业强国的集群发展理念与协同机制，结合我国工业母机产业发展阶段、政策环境与市场需求进行了本土化适配。</w:t>
      </w:r>
    </w:p>
    <w:p w14:paraId="48B7F408">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default"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kern w:val="0"/>
          <w:sz w:val="32"/>
          <w:szCs w:val="32"/>
          <w:lang w:val="en-US" w:eastAsia="zh-CN" w:bidi="ar"/>
        </w:rPr>
        <w:t>目前国际上尚无专门针对工业母机产业集群的标准化建设指南，相关内容多散见于产业政策与行业研究报告中。本标准是国内首个聚焦工业母机领域的集群建设专项标准，既吸收了国际先进集群的发展经验，又紧密贴合我国产业政策导向与本土实践特色，系统性与实操性突出，整体技术水平达到国内先进水平</w:t>
      </w:r>
    </w:p>
    <w:p w14:paraId="1A681BA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本文件的某些内容可能涉及专利，本文件的发布机构不承担识别专利的责任。截至目前，标准内容未发现涉及侵权的知识产权内容。</w:t>
      </w:r>
    </w:p>
    <w:p w14:paraId="63F718E6">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lef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、与现行相关法律、法规、规章及相关标准的</w:t>
      </w:r>
      <w:r>
        <w:rPr>
          <w:rFonts w:hint="eastAsia" w:ascii="黑体" w:hAnsi="黑体" w:eastAsia="黑体" w:cs="黑体"/>
          <w:b w:val="0"/>
          <w:bCs w:val="0"/>
          <w:sz w:val="32"/>
          <w:szCs w:val="32"/>
          <w:lang w:val="en-US" w:eastAsia="zh-CN"/>
        </w:rPr>
        <w:t>关系</w:t>
      </w:r>
    </w:p>
    <w:p w14:paraId="5C2C657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本标准严格遵循《中华人民共和国标准化法》《国家标准化发展纲要》《团体标准管理规定》等法律法规与规章要求，内容与《中国制造 2025》《工业母机高质量标准体系建设方案》等国家产业战略部署保持一致。</w:t>
      </w:r>
    </w:p>
    <w:p w14:paraId="5C820F0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标准引用 GB/T 39064—2020《品牌培育指南 产业集群》、参照 GB/T 39116—2020《智能制造能力成熟度模型》等推荐性国家标准，与现行相关国家标准协调统一；全文无违背强制性国家标准的内容，与现行法律、法规、规章不存在冲突。。</w:t>
      </w:r>
    </w:p>
    <w:p w14:paraId="28EE13F7">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六、重大分歧意见的处理经过和依据 </w:t>
      </w:r>
    </w:p>
    <w:p w14:paraId="4BA1F34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本标准编制过程中，工作组通过多轮内部研讨、专家咨询对标准框架与核心内容充分论证，各方对标准定位、整体逻辑与主要技术内容达成共识，截至目前未出现重大分歧意见。</w:t>
      </w:r>
    </w:p>
    <w:p w14:paraId="252057E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次征求意见及后续审查阶段若出现分歧，将按照“充分协商、科学论证、行业共识”的原则处理：一般性分歧由工作组集体研究确定；重大技术分歧将组织行业专家专项论证，在充分听取各方意见基础上形成统一结论，保障标准的科学性与公正性。</w:t>
      </w:r>
    </w:p>
    <w:p w14:paraId="479AFB3F">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七、贯彻标准的要求和措施建议</w:t>
      </w:r>
    </w:p>
    <w:p w14:paraId="5B956D3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本标准为自主编制的行业指南类标准，未直接采用国际标准和国外先进标准。标准编制过程中参考了国内外先进产业集群的建设理念，结合我国工业母机产业发展实际进行了本土化适配。</w:t>
      </w:r>
    </w:p>
    <w:p w14:paraId="441945B9">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八</w:t>
      </w:r>
      <w:r>
        <w:rPr>
          <w:rFonts w:hint="eastAsia" w:ascii="黑体" w:hAnsi="黑体" w:eastAsia="黑体" w:cs="黑体"/>
          <w:b w:val="0"/>
          <w:bCs w:val="0"/>
          <w:sz w:val="32"/>
          <w:szCs w:val="32"/>
        </w:rPr>
        <w:t>、重大分歧意见的处理经过和依据</w:t>
      </w:r>
    </w:p>
    <w:p w14:paraId="1CCA815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本标准编制过程中，工作组通过多轮研讨对核心内容达成共识，截至目前未出现重大分歧意见。本次征求意见阶段收集的意见，工作组将统一梳理、研究处理，形成意见处理汇总表。</w:t>
      </w:r>
    </w:p>
    <w:p w14:paraId="321A065C">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九</w:t>
      </w:r>
      <w:r>
        <w:rPr>
          <w:rFonts w:hint="eastAsia" w:ascii="黑体" w:hAnsi="黑体" w:eastAsia="黑体" w:cs="黑体"/>
          <w:b w:val="0"/>
          <w:bCs w:val="0"/>
          <w:sz w:val="32"/>
          <w:szCs w:val="32"/>
        </w:rPr>
        <w:t>、贯彻标准的要求和措施建议</w:t>
      </w:r>
    </w:p>
    <w:p w14:paraId="7391B14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（一）组织措施</w:t>
      </w:r>
    </w:p>
    <w:p w14:paraId="6BEE7D7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1.依托浙江省机械工业联合会、集群发展促进组织组建标准宣贯工作组，统筹标准宣贯与实施推进工作；</w:t>
      </w:r>
    </w:p>
    <w:p w14:paraId="288AF1F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2.面向工业母机集群运营机构、骨干企业开展标准宣贯培训，解读核心内容与实施要点，提升行业对标准的认知度与执行力；</w:t>
      </w:r>
    </w:p>
    <w:p w14:paraId="7E97588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3.选取浙东工业母机集群等成熟产业集群开展标准试点应用，总结实施经验，形成典型案例在行业内推广。</w:t>
      </w:r>
    </w:p>
    <w:p w14:paraId="0D6DD98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p>
    <w:p w14:paraId="792FD62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（二）技术措施</w:t>
      </w:r>
    </w:p>
    <w:p w14:paraId="1E39F60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1.编制标准实施指引，细化各项建设要求的落地路径与操作方法，为集群应用提供技术支撑；</w:t>
      </w:r>
    </w:p>
    <w:p w14:paraId="4518EAC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2.组建专家技术服务团队，为集群实施标准提供咨询指导，协助解决落地过程中的技术问题；</w:t>
      </w:r>
    </w:p>
    <w:p w14:paraId="27F9856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3.建立标准实施反馈机制，定期收集应用意见，为标准后续修订提供依据。</w:t>
      </w:r>
    </w:p>
    <w:p w14:paraId="281C6D9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（三）过渡办法</w:t>
      </w:r>
    </w:p>
    <w:p w14:paraId="5D14244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标准发布后设置3个月的宣贯过渡期，期间重点开展宣传培训与试点验证；过渡期结束后逐步在省内工业母机产业集群中推广应用，鼓励其他地区参考实施；允许不同发展阶段的集群结合自身实际，分步落实标准要求，不搞“一刀切”。</w:t>
      </w:r>
    </w:p>
    <w:p w14:paraId="1ECBA4CD">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8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废止现行有关标准的建议</w:t>
      </w:r>
    </w:p>
    <w:p w14:paraId="458928E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本标准为首次制定的工业母机产业集群建设专项指南标准，目前无现行同类标准，无废止现行相关标准的建议。</w:t>
      </w:r>
    </w:p>
    <w:p w14:paraId="795D7012">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80" w:lineRule="exact"/>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其他应予说明的事项</w:t>
      </w:r>
    </w:p>
    <w:p w14:paraId="327F3F5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1.本标准附录A为资料性附录，仅提供评价参考，不构成强制性要求，各地可结合集群实际调整评分方法与指标权重。</w:t>
      </w:r>
    </w:p>
    <w:p w14:paraId="32D80FF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2.本文件部分内容可能涉及专利，发布机构不承担识别专利的责任。</w:t>
      </w:r>
    </w:p>
    <w:p w14:paraId="7332DA5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3.标准发布后，工作组将持续跟踪工业母机产业技术发展与集群建设实践更新，根据实施反馈适时开展标准修订工作，保障标准的时效性与适用性。</w:t>
      </w:r>
    </w:p>
    <w:p w14:paraId="46483FD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firstLine="640" w:firstLineChars="200"/>
        <w:jc w:val="righ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0"/>
          <w:sz w:val="32"/>
          <w:szCs w:val="32"/>
          <w:lang w:val="en-US" w:eastAsia="zh-CN" w:bidi="ar"/>
        </w:rPr>
        <w:t>《工业母机产业集群建设指南》</w:t>
      </w:r>
      <w:r>
        <w:rPr>
          <w:rFonts w:hint="eastAsia" w:ascii="仿宋_GB2312" w:hAnsi="仿宋_GB2312" w:eastAsia="仿宋_GB2312" w:cs="仿宋_GB2312"/>
          <w:sz w:val="32"/>
          <w:szCs w:val="32"/>
        </w:rPr>
        <w:t>标准</w:t>
      </w:r>
      <w:r>
        <w:rPr>
          <w:rFonts w:hint="eastAsia" w:ascii="仿宋_GB2312" w:hAnsi="仿宋_GB2312" w:eastAsia="仿宋_GB2312" w:cs="仿宋_GB2312"/>
          <w:sz w:val="32"/>
          <w:szCs w:val="32"/>
          <w:lang w:val="en-US" w:eastAsia="zh-CN"/>
        </w:rPr>
        <w:t>起草</w:t>
      </w:r>
      <w:r>
        <w:rPr>
          <w:rFonts w:hint="eastAsia" w:ascii="仿宋_GB2312" w:hAnsi="仿宋_GB2312" w:eastAsia="仿宋_GB2312" w:cs="仿宋_GB2312"/>
          <w:sz w:val="32"/>
          <w:szCs w:val="32"/>
        </w:rPr>
        <w:t>工作组</w:t>
      </w:r>
    </w:p>
    <w:p w14:paraId="6742D26E">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w:t>
      </w:r>
    </w:p>
    <w:p w14:paraId="3E97BFB8"/>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63AE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227A41">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6227A41">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373C36"/>
    <w:multiLevelType w:val="singleLevel"/>
    <w:tmpl w:val="5D373C36"/>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F825E7"/>
    <w:rsid w:val="00040B2C"/>
    <w:rsid w:val="001F17BD"/>
    <w:rsid w:val="001F2F83"/>
    <w:rsid w:val="002461C9"/>
    <w:rsid w:val="0027318F"/>
    <w:rsid w:val="00300BAB"/>
    <w:rsid w:val="003E42EC"/>
    <w:rsid w:val="004745DC"/>
    <w:rsid w:val="005513D3"/>
    <w:rsid w:val="00571022"/>
    <w:rsid w:val="005B6F12"/>
    <w:rsid w:val="005D1ACF"/>
    <w:rsid w:val="00634BDA"/>
    <w:rsid w:val="00842197"/>
    <w:rsid w:val="00952C23"/>
    <w:rsid w:val="00AD56F9"/>
    <w:rsid w:val="00AF5075"/>
    <w:rsid w:val="00B972AC"/>
    <w:rsid w:val="00C11A2A"/>
    <w:rsid w:val="00D33EC0"/>
    <w:rsid w:val="00D43405"/>
    <w:rsid w:val="00DA4D97"/>
    <w:rsid w:val="00E31E03"/>
    <w:rsid w:val="00EA3C19"/>
    <w:rsid w:val="00EE2E30"/>
    <w:rsid w:val="00F16F0F"/>
    <w:rsid w:val="00FB5042"/>
    <w:rsid w:val="00FD1414"/>
    <w:rsid w:val="010B1355"/>
    <w:rsid w:val="010B4D01"/>
    <w:rsid w:val="011F05F5"/>
    <w:rsid w:val="01226A6E"/>
    <w:rsid w:val="0126444B"/>
    <w:rsid w:val="01304365"/>
    <w:rsid w:val="013339AD"/>
    <w:rsid w:val="01344496"/>
    <w:rsid w:val="01405C26"/>
    <w:rsid w:val="01667CF4"/>
    <w:rsid w:val="016B0DA6"/>
    <w:rsid w:val="017105D9"/>
    <w:rsid w:val="01773DBB"/>
    <w:rsid w:val="018034B6"/>
    <w:rsid w:val="01882139"/>
    <w:rsid w:val="019662F3"/>
    <w:rsid w:val="01BD5846"/>
    <w:rsid w:val="01C56971"/>
    <w:rsid w:val="01C94E01"/>
    <w:rsid w:val="01D1001B"/>
    <w:rsid w:val="01E26F1E"/>
    <w:rsid w:val="020156F2"/>
    <w:rsid w:val="020A75BD"/>
    <w:rsid w:val="020B5A89"/>
    <w:rsid w:val="02243689"/>
    <w:rsid w:val="023D4020"/>
    <w:rsid w:val="02446F43"/>
    <w:rsid w:val="025F3FC7"/>
    <w:rsid w:val="026072C1"/>
    <w:rsid w:val="026A2F42"/>
    <w:rsid w:val="02706DD0"/>
    <w:rsid w:val="027248BB"/>
    <w:rsid w:val="02844C6A"/>
    <w:rsid w:val="029F42F9"/>
    <w:rsid w:val="02A836E9"/>
    <w:rsid w:val="02AB2018"/>
    <w:rsid w:val="02AE16FB"/>
    <w:rsid w:val="02B53B61"/>
    <w:rsid w:val="02B75C6F"/>
    <w:rsid w:val="02BA7C65"/>
    <w:rsid w:val="02CD1204"/>
    <w:rsid w:val="02DD5417"/>
    <w:rsid w:val="02E52C29"/>
    <w:rsid w:val="02F5712F"/>
    <w:rsid w:val="02F825E7"/>
    <w:rsid w:val="02F967BB"/>
    <w:rsid w:val="030B063B"/>
    <w:rsid w:val="030C1EF1"/>
    <w:rsid w:val="03171991"/>
    <w:rsid w:val="031D60B4"/>
    <w:rsid w:val="0321271C"/>
    <w:rsid w:val="032A01C3"/>
    <w:rsid w:val="032A2DCF"/>
    <w:rsid w:val="0333393F"/>
    <w:rsid w:val="0347762B"/>
    <w:rsid w:val="034B33D0"/>
    <w:rsid w:val="035A7BDD"/>
    <w:rsid w:val="035E216D"/>
    <w:rsid w:val="035E7C8D"/>
    <w:rsid w:val="0367544A"/>
    <w:rsid w:val="03740DBA"/>
    <w:rsid w:val="0385600A"/>
    <w:rsid w:val="03960E0D"/>
    <w:rsid w:val="03A442A4"/>
    <w:rsid w:val="03B15EEF"/>
    <w:rsid w:val="03B26FA3"/>
    <w:rsid w:val="03CF573C"/>
    <w:rsid w:val="03D17287"/>
    <w:rsid w:val="03DF7BB9"/>
    <w:rsid w:val="03ED11D3"/>
    <w:rsid w:val="03F607B6"/>
    <w:rsid w:val="040F0A39"/>
    <w:rsid w:val="04347B41"/>
    <w:rsid w:val="044F5121"/>
    <w:rsid w:val="04560C9C"/>
    <w:rsid w:val="04661272"/>
    <w:rsid w:val="047434FC"/>
    <w:rsid w:val="047B08A6"/>
    <w:rsid w:val="047B66A1"/>
    <w:rsid w:val="04915480"/>
    <w:rsid w:val="04B00C8B"/>
    <w:rsid w:val="04BF6FD5"/>
    <w:rsid w:val="04CF1AC8"/>
    <w:rsid w:val="04DA214E"/>
    <w:rsid w:val="04E2006C"/>
    <w:rsid w:val="04E46E71"/>
    <w:rsid w:val="04E9682B"/>
    <w:rsid w:val="04EA63A5"/>
    <w:rsid w:val="04EB4F8E"/>
    <w:rsid w:val="04F66F99"/>
    <w:rsid w:val="05105D53"/>
    <w:rsid w:val="05247EFA"/>
    <w:rsid w:val="05292F79"/>
    <w:rsid w:val="053134E6"/>
    <w:rsid w:val="05711889"/>
    <w:rsid w:val="057708E7"/>
    <w:rsid w:val="058B3B11"/>
    <w:rsid w:val="05933C0E"/>
    <w:rsid w:val="059406D9"/>
    <w:rsid w:val="05983055"/>
    <w:rsid w:val="05A207F5"/>
    <w:rsid w:val="05AB1CA2"/>
    <w:rsid w:val="05AC7DB0"/>
    <w:rsid w:val="05AF625E"/>
    <w:rsid w:val="05B351BA"/>
    <w:rsid w:val="05D30500"/>
    <w:rsid w:val="05D42A7F"/>
    <w:rsid w:val="05D47D84"/>
    <w:rsid w:val="05DE0B51"/>
    <w:rsid w:val="05E31238"/>
    <w:rsid w:val="05E839DD"/>
    <w:rsid w:val="05F22E68"/>
    <w:rsid w:val="05F41E88"/>
    <w:rsid w:val="05F51C29"/>
    <w:rsid w:val="05F862EC"/>
    <w:rsid w:val="05FD2BE0"/>
    <w:rsid w:val="060D2303"/>
    <w:rsid w:val="061C706C"/>
    <w:rsid w:val="062023C6"/>
    <w:rsid w:val="062456CB"/>
    <w:rsid w:val="06264CFA"/>
    <w:rsid w:val="062D7861"/>
    <w:rsid w:val="063855AF"/>
    <w:rsid w:val="064F1465"/>
    <w:rsid w:val="06557106"/>
    <w:rsid w:val="06617405"/>
    <w:rsid w:val="066736A2"/>
    <w:rsid w:val="066B59E4"/>
    <w:rsid w:val="06725934"/>
    <w:rsid w:val="067953E4"/>
    <w:rsid w:val="06937BEC"/>
    <w:rsid w:val="06980BA6"/>
    <w:rsid w:val="069E5FCC"/>
    <w:rsid w:val="06BE79E9"/>
    <w:rsid w:val="06C330E7"/>
    <w:rsid w:val="06C36FA4"/>
    <w:rsid w:val="06CA13A8"/>
    <w:rsid w:val="06D15902"/>
    <w:rsid w:val="06D77AD6"/>
    <w:rsid w:val="06DF30F7"/>
    <w:rsid w:val="06EE36EE"/>
    <w:rsid w:val="06FD378A"/>
    <w:rsid w:val="07021DA8"/>
    <w:rsid w:val="07076C89"/>
    <w:rsid w:val="070C2C74"/>
    <w:rsid w:val="07134A4F"/>
    <w:rsid w:val="071C7E7E"/>
    <w:rsid w:val="071E5CC7"/>
    <w:rsid w:val="071F6860"/>
    <w:rsid w:val="07215AB0"/>
    <w:rsid w:val="07420441"/>
    <w:rsid w:val="07482FA9"/>
    <w:rsid w:val="074C3C77"/>
    <w:rsid w:val="07550C36"/>
    <w:rsid w:val="07584DA7"/>
    <w:rsid w:val="07656614"/>
    <w:rsid w:val="07787590"/>
    <w:rsid w:val="07897DC4"/>
    <w:rsid w:val="07BE7F5D"/>
    <w:rsid w:val="07C41BFA"/>
    <w:rsid w:val="07C82402"/>
    <w:rsid w:val="07D01869"/>
    <w:rsid w:val="07E3371C"/>
    <w:rsid w:val="07E421C9"/>
    <w:rsid w:val="07F2651F"/>
    <w:rsid w:val="08081E2E"/>
    <w:rsid w:val="081D0510"/>
    <w:rsid w:val="08284B05"/>
    <w:rsid w:val="0843310E"/>
    <w:rsid w:val="084962ED"/>
    <w:rsid w:val="084968B2"/>
    <w:rsid w:val="086F0E60"/>
    <w:rsid w:val="08717553"/>
    <w:rsid w:val="087500F0"/>
    <w:rsid w:val="08755D6F"/>
    <w:rsid w:val="08841CA2"/>
    <w:rsid w:val="088F45B8"/>
    <w:rsid w:val="08987C77"/>
    <w:rsid w:val="089958AC"/>
    <w:rsid w:val="089F1D1A"/>
    <w:rsid w:val="08A247D1"/>
    <w:rsid w:val="08A70686"/>
    <w:rsid w:val="08B55E0D"/>
    <w:rsid w:val="08CB49AA"/>
    <w:rsid w:val="08CE02C4"/>
    <w:rsid w:val="08E74EA3"/>
    <w:rsid w:val="08E76482"/>
    <w:rsid w:val="08EB5982"/>
    <w:rsid w:val="08EE67D1"/>
    <w:rsid w:val="08F14C6C"/>
    <w:rsid w:val="08F77AF9"/>
    <w:rsid w:val="09002ECD"/>
    <w:rsid w:val="090C7824"/>
    <w:rsid w:val="091F27FB"/>
    <w:rsid w:val="092359CD"/>
    <w:rsid w:val="092908EA"/>
    <w:rsid w:val="093F7676"/>
    <w:rsid w:val="0942138C"/>
    <w:rsid w:val="094F4821"/>
    <w:rsid w:val="095A3DC2"/>
    <w:rsid w:val="096A398E"/>
    <w:rsid w:val="096C5983"/>
    <w:rsid w:val="096C5BD1"/>
    <w:rsid w:val="09714B45"/>
    <w:rsid w:val="0972700D"/>
    <w:rsid w:val="09764A55"/>
    <w:rsid w:val="09794A1A"/>
    <w:rsid w:val="099F14DE"/>
    <w:rsid w:val="09A42EFE"/>
    <w:rsid w:val="09B21C96"/>
    <w:rsid w:val="09BF2E3F"/>
    <w:rsid w:val="09C61945"/>
    <w:rsid w:val="09DD6A08"/>
    <w:rsid w:val="09EA1095"/>
    <w:rsid w:val="09EA364E"/>
    <w:rsid w:val="09EB7965"/>
    <w:rsid w:val="0A15284A"/>
    <w:rsid w:val="0A1D2A6D"/>
    <w:rsid w:val="0A322075"/>
    <w:rsid w:val="0A4068E4"/>
    <w:rsid w:val="0A425416"/>
    <w:rsid w:val="0A5843BD"/>
    <w:rsid w:val="0A5D21F6"/>
    <w:rsid w:val="0A780C68"/>
    <w:rsid w:val="0A7B4902"/>
    <w:rsid w:val="0A7E41C2"/>
    <w:rsid w:val="0A835B1A"/>
    <w:rsid w:val="0A9B7210"/>
    <w:rsid w:val="0A9E3277"/>
    <w:rsid w:val="0ABC5FA5"/>
    <w:rsid w:val="0AC9094D"/>
    <w:rsid w:val="0AD648B1"/>
    <w:rsid w:val="0AD73782"/>
    <w:rsid w:val="0AE20521"/>
    <w:rsid w:val="0B1C6C21"/>
    <w:rsid w:val="0B29348E"/>
    <w:rsid w:val="0B2C3543"/>
    <w:rsid w:val="0B516B6F"/>
    <w:rsid w:val="0B530D00"/>
    <w:rsid w:val="0B64705C"/>
    <w:rsid w:val="0B7F1D58"/>
    <w:rsid w:val="0B8C5586"/>
    <w:rsid w:val="0B9F2C4F"/>
    <w:rsid w:val="0BA2124D"/>
    <w:rsid w:val="0BA779AF"/>
    <w:rsid w:val="0BA93647"/>
    <w:rsid w:val="0BF51F0F"/>
    <w:rsid w:val="0BF66938"/>
    <w:rsid w:val="0BF96FF8"/>
    <w:rsid w:val="0C082A21"/>
    <w:rsid w:val="0C0A6B11"/>
    <w:rsid w:val="0C12506A"/>
    <w:rsid w:val="0C180FAA"/>
    <w:rsid w:val="0C405AF1"/>
    <w:rsid w:val="0C4421AC"/>
    <w:rsid w:val="0C4C0E0D"/>
    <w:rsid w:val="0C4F6B22"/>
    <w:rsid w:val="0C516BE3"/>
    <w:rsid w:val="0C6407B9"/>
    <w:rsid w:val="0C651EAC"/>
    <w:rsid w:val="0C6A1CDC"/>
    <w:rsid w:val="0C813621"/>
    <w:rsid w:val="0C8D0A9B"/>
    <w:rsid w:val="0CB57B47"/>
    <w:rsid w:val="0CC76ED5"/>
    <w:rsid w:val="0CCD430A"/>
    <w:rsid w:val="0CD23A61"/>
    <w:rsid w:val="0CDC261C"/>
    <w:rsid w:val="0CFB4DCF"/>
    <w:rsid w:val="0D136873"/>
    <w:rsid w:val="0D140ABA"/>
    <w:rsid w:val="0D1E7A72"/>
    <w:rsid w:val="0D21234C"/>
    <w:rsid w:val="0D281F69"/>
    <w:rsid w:val="0D2B0216"/>
    <w:rsid w:val="0D394989"/>
    <w:rsid w:val="0D4072EC"/>
    <w:rsid w:val="0D442BAB"/>
    <w:rsid w:val="0D642252"/>
    <w:rsid w:val="0D651F5A"/>
    <w:rsid w:val="0D682E8C"/>
    <w:rsid w:val="0DBD0A52"/>
    <w:rsid w:val="0DC948D3"/>
    <w:rsid w:val="0DCD5A88"/>
    <w:rsid w:val="0DCF6442"/>
    <w:rsid w:val="0DE02DE5"/>
    <w:rsid w:val="0E0316D8"/>
    <w:rsid w:val="0E0A1D36"/>
    <w:rsid w:val="0E0F24E5"/>
    <w:rsid w:val="0E1D6CD2"/>
    <w:rsid w:val="0E336214"/>
    <w:rsid w:val="0E344E4B"/>
    <w:rsid w:val="0E39516A"/>
    <w:rsid w:val="0E3A3C5F"/>
    <w:rsid w:val="0E467258"/>
    <w:rsid w:val="0E4909F2"/>
    <w:rsid w:val="0E493D97"/>
    <w:rsid w:val="0E5F156F"/>
    <w:rsid w:val="0E646B5A"/>
    <w:rsid w:val="0E65707E"/>
    <w:rsid w:val="0E7A0B08"/>
    <w:rsid w:val="0E814461"/>
    <w:rsid w:val="0E8F2459"/>
    <w:rsid w:val="0E9213A4"/>
    <w:rsid w:val="0E9B7749"/>
    <w:rsid w:val="0EA630AC"/>
    <w:rsid w:val="0EAC5D80"/>
    <w:rsid w:val="0EB301FC"/>
    <w:rsid w:val="0EC71FDA"/>
    <w:rsid w:val="0EF71A1A"/>
    <w:rsid w:val="0EF8238D"/>
    <w:rsid w:val="0EF86BB1"/>
    <w:rsid w:val="0F0A3393"/>
    <w:rsid w:val="0F0D1C60"/>
    <w:rsid w:val="0F134817"/>
    <w:rsid w:val="0F1E05B4"/>
    <w:rsid w:val="0F2B3687"/>
    <w:rsid w:val="0F5265E4"/>
    <w:rsid w:val="0F58611A"/>
    <w:rsid w:val="0F6557FA"/>
    <w:rsid w:val="0F6C31AC"/>
    <w:rsid w:val="0F6D6542"/>
    <w:rsid w:val="0F870288"/>
    <w:rsid w:val="0F8C05A6"/>
    <w:rsid w:val="0F9162E5"/>
    <w:rsid w:val="0F9530E7"/>
    <w:rsid w:val="0FA61712"/>
    <w:rsid w:val="0FA82EDE"/>
    <w:rsid w:val="0FC143A6"/>
    <w:rsid w:val="0FC21457"/>
    <w:rsid w:val="0FC25771"/>
    <w:rsid w:val="0FF27AF9"/>
    <w:rsid w:val="0FF752C4"/>
    <w:rsid w:val="10180175"/>
    <w:rsid w:val="10322FBE"/>
    <w:rsid w:val="1035402E"/>
    <w:rsid w:val="103D04C3"/>
    <w:rsid w:val="10410CCB"/>
    <w:rsid w:val="10493214"/>
    <w:rsid w:val="10593DB7"/>
    <w:rsid w:val="106A350B"/>
    <w:rsid w:val="107028E9"/>
    <w:rsid w:val="108260E9"/>
    <w:rsid w:val="108A498B"/>
    <w:rsid w:val="109028BD"/>
    <w:rsid w:val="10941AAA"/>
    <w:rsid w:val="10A05085"/>
    <w:rsid w:val="10A25E77"/>
    <w:rsid w:val="10B0594C"/>
    <w:rsid w:val="10B30467"/>
    <w:rsid w:val="10B60B3C"/>
    <w:rsid w:val="10C4501E"/>
    <w:rsid w:val="10CE0275"/>
    <w:rsid w:val="10D9011E"/>
    <w:rsid w:val="10E21016"/>
    <w:rsid w:val="10E4062E"/>
    <w:rsid w:val="110B4A72"/>
    <w:rsid w:val="11286F5A"/>
    <w:rsid w:val="11470423"/>
    <w:rsid w:val="114C2145"/>
    <w:rsid w:val="114C7B0F"/>
    <w:rsid w:val="117B78C7"/>
    <w:rsid w:val="117D16A7"/>
    <w:rsid w:val="119B153F"/>
    <w:rsid w:val="11A8690A"/>
    <w:rsid w:val="11AC053B"/>
    <w:rsid w:val="11B12CA1"/>
    <w:rsid w:val="11D35875"/>
    <w:rsid w:val="11D52284"/>
    <w:rsid w:val="11DD6589"/>
    <w:rsid w:val="11DF4F1E"/>
    <w:rsid w:val="11EC273A"/>
    <w:rsid w:val="11F520EE"/>
    <w:rsid w:val="11F81E48"/>
    <w:rsid w:val="11FD0FEF"/>
    <w:rsid w:val="1219023A"/>
    <w:rsid w:val="123E4F6D"/>
    <w:rsid w:val="126960E2"/>
    <w:rsid w:val="127530D3"/>
    <w:rsid w:val="12B32025"/>
    <w:rsid w:val="12DA0D56"/>
    <w:rsid w:val="12E12226"/>
    <w:rsid w:val="12FF1B47"/>
    <w:rsid w:val="1303773B"/>
    <w:rsid w:val="13422627"/>
    <w:rsid w:val="134372F4"/>
    <w:rsid w:val="134C0C63"/>
    <w:rsid w:val="135764E1"/>
    <w:rsid w:val="13663131"/>
    <w:rsid w:val="136870F1"/>
    <w:rsid w:val="13692DA6"/>
    <w:rsid w:val="137D5277"/>
    <w:rsid w:val="13977735"/>
    <w:rsid w:val="13A1318D"/>
    <w:rsid w:val="13AC1D15"/>
    <w:rsid w:val="13B2791C"/>
    <w:rsid w:val="13B51945"/>
    <w:rsid w:val="13BF15CA"/>
    <w:rsid w:val="13DA6639"/>
    <w:rsid w:val="13DE6359"/>
    <w:rsid w:val="13E07617"/>
    <w:rsid w:val="140E226A"/>
    <w:rsid w:val="141D098D"/>
    <w:rsid w:val="142932E8"/>
    <w:rsid w:val="14312652"/>
    <w:rsid w:val="143E6190"/>
    <w:rsid w:val="1453406B"/>
    <w:rsid w:val="14570FB1"/>
    <w:rsid w:val="14596623"/>
    <w:rsid w:val="146A62D3"/>
    <w:rsid w:val="147362E5"/>
    <w:rsid w:val="148F2151"/>
    <w:rsid w:val="149E6A49"/>
    <w:rsid w:val="149F4362"/>
    <w:rsid w:val="14AE7FBB"/>
    <w:rsid w:val="14BB7108"/>
    <w:rsid w:val="14C17046"/>
    <w:rsid w:val="14D03FEE"/>
    <w:rsid w:val="14DF0464"/>
    <w:rsid w:val="14F20797"/>
    <w:rsid w:val="14FC38B4"/>
    <w:rsid w:val="15067853"/>
    <w:rsid w:val="150C2210"/>
    <w:rsid w:val="150F558A"/>
    <w:rsid w:val="15213A0D"/>
    <w:rsid w:val="155E0A41"/>
    <w:rsid w:val="15640B8F"/>
    <w:rsid w:val="156D1D8F"/>
    <w:rsid w:val="157201D1"/>
    <w:rsid w:val="15897CF2"/>
    <w:rsid w:val="15936AA2"/>
    <w:rsid w:val="15B233A8"/>
    <w:rsid w:val="15B25DEC"/>
    <w:rsid w:val="15C0567C"/>
    <w:rsid w:val="15C827E9"/>
    <w:rsid w:val="15CC3152"/>
    <w:rsid w:val="15D76B7B"/>
    <w:rsid w:val="15DC6438"/>
    <w:rsid w:val="15EC0B7C"/>
    <w:rsid w:val="15F32197"/>
    <w:rsid w:val="15F861FE"/>
    <w:rsid w:val="15FC0FB0"/>
    <w:rsid w:val="15FF6288"/>
    <w:rsid w:val="1608309F"/>
    <w:rsid w:val="161E763B"/>
    <w:rsid w:val="16211855"/>
    <w:rsid w:val="16253A18"/>
    <w:rsid w:val="16287B0A"/>
    <w:rsid w:val="162F41AC"/>
    <w:rsid w:val="163D2EAF"/>
    <w:rsid w:val="1656248C"/>
    <w:rsid w:val="16567871"/>
    <w:rsid w:val="16583F9A"/>
    <w:rsid w:val="165E4F2E"/>
    <w:rsid w:val="16697FDD"/>
    <w:rsid w:val="166F5D7A"/>
    <w:rsid w:val="167129F1"/>
    <w:rsid w:val="16761BF5"/>
    <w:rsid w:val="16836AE3"/>
    <w:rsid w:val="168B64B4"/>
    <w:rsid w:val="16A11FB2"/>
    <w:rsid w:val="16A22428"/>
    <w:rsid w:val="16A4228C"/>
    <w:rsid w:val="16BA13C3"/>
    <w:rsid w:val="16D137B0"/>
    <w:rsid w:val="16E25189"/>
    <w:rsid w:val="16EC08D3"/>
    <w:rsid w:val="16F25F38"/>
    <w:rsid w:val="16F70C70"/>
    <w:rsid w:val="171113EE"/>
    <w:rsid w:val="171C68A5"/>
    <w:rsid w:val="172136CA"/>
    <w:rsid w:val="17250627"/>
    <w:rsid w:val="1733660D"/>
    <w:rsid w:val="17501B5F"/>
    <w:rsid w:val="17871E4C"/>
    <w:rsid w:val="178F6CEA"/>
    <w:rsid w:val="17900124"/>
    <w:rsid w:val="17961029"/>
    <w:rsid w:val="17A53A82"/>
    <w:rsid w:val="17AD2DA7"/>
    <w:rsid w:val="17BF76B1"/>
    <w:rsid w:val="17CD52E2"/>
    <w:rsid w:val="17DE6607"/>
    <w:rsid w:val="17E16470"/>
    <w:rsid w:val="17E21303"/>
    <w:rsid w:val="17F4169D"/>
    <w:rsid w:val="17F63A65"/>
    <w:rsid w:val="17FB3A02"/>
    <w:rsid w:val="17FF79E4"/>
    <w:rsid w:val="18060677"/>
    <w:rsid w:val="180E6B71"/>
    <w:rsid w:val="1845342F"/>
    <w:rsid w:val="1852265B"/>
    <w:rsid w:val="185D24FE"/>
    <w:rsid w:val="18603EF3"/>
    <w:rsid w:val="187E2221"/>
    <w:rsid w:val="1887784E"/>
    <w:rsid w:val="189259D0"/>
    <w:rsid w:val="18933DC8"/>
    <w:rsid w:val="189A54BE"/>
    <w:rsid w:val="18A63EBE"/>
    <w:rsid w:val="18AA0708"/>
    <w:rsid w:val="18AD0E3E"/>
    <w:rsid w:val="18BB7CB8"/>
    <w:rsid w:val="18E9678B"/>
    <w:rsid w:val="18EA649E"/>
    <w:rsid w:val="19062113"/>
    <w:rsid w:val="19135035"/>
    <w:rsid w:val="19214C8B"/>
    <w:rsid w:val="192C12CA"/>
    <w:rsid w:val="192C5549"/>
    <w:rsid w:val="19312077"/>
    <w:rsid w:val="19330505"/>
    <w:rsid w:val="194C2B13"/>
    <w:rsid w:val="195020DE"/>
    <w:rsid w:val="195F6463"/>
    <w:rsid w:val="198858C1"/>
    <w:rsid w:val="19BD3DC5"/>
    <w:rsid w:val="19BE6A64"/>
    <w:rsid w:val="19BF37B1"/>
    <w:rsid w:val="19C01879"/>
    <w:rsid w:val="19C76216"/>
    <w:rsid w:val="19CF1F63"/>
    <w:rsid w:val="19CF5030"/>
    <w:rsid w:val="19D227D4"/>
    <w:rsid w:val="19DB3822"/>
    <w:rsid w:val="19F02133"/>
    <w:rsid w:val="19F1494A"/>
    <w:rsid w:val="19F21623"/>
    <w:rsid w:val="1A026265"/>
    <w:rsid w:val="1A1651BE"/>
    <w:rsid w:val="1A171182"/>
    <w:rsid w:val="1A1F2456"/>
    <w:rsid w:val="1A28305A"/>
    <w:rsid w:val="1A5E098C"/>
    <w:rsid w:val="1A5F2C34"/>
    <w:rsid w:val="1A6B1283"/>
    <w:rsid w:val="1A860B63"/>
    <w:rsid w:val="1A8E5B6E"/>
    <w:rsid w:val="1AA01334"/>
    <w:rsid w:val="1AAF24F2"/>
    <w:rsid w:val="1AC701C1"/>
    <w:rsid w:val="1AC7754D"/>
    <w:rsid w:val="1AC96B0B"/>
    <w:rsid w:val="1AF34DC1"/>
    <w:rsid w:val="1AF64362"/>
    <w:rsid w:val="1B1F7987"/>
    <w:rsid w:val="1B4A1208"/>
    <w:rsid w:val="1B5530F7"/>
    <w:rsid w:val="1B6A0A93"/>
    <w:rsid w:val="1B881802"/>
    <w:rsid w:val="1B901555"/>
    <w:rsid w:val="1BAB1AC9"/>
    <w:rsid w:val="1BAC0519"/>
    <w:rsid w:val="1BAC2A77"/>
    <w:rsid w:val="1BB57C4B"/>
    <w:rsid w:val="1BBF52E0"/>
    <w:rsid w:val="1BCB7095"/>
    <w:rsid w:val="1BCE007C"/>
    <w:rsid w:val="1BD04408"/>
    <w:rsid w:val="1C066B7D"/>
    <w:rsid w:val="1C163613"/>
    <w:rsid w:val="1C2719D6"/>
    <w:rsid w:val="1C2C02F8"/>
    <w:rsid w:val="1C99277F"/>
    <w:rsid w:val="1C9E46DB"/>
    <w:rsid w:val="1CBD42D4"/>
    <w:rsid w:val="1CBF0DA6"/>
    <w:rsid w:val="1CCD76C5"/>
    <w:rsid w:val="1CD03B95"/>
    <w:rsid w:val="1CEC235E"/>
    <w:rsid w:val="1CF2463C"/>
    <w:rsid w:val="1D2D04EA"/>
    <w:rsid w:val="1D303AF3"/>
    <w:rsid w:val="1D665426"/>
    <w:rsid w:val="1D6F612F"/>
    <w:rsid w:val="1D8A1069"/>
    <w:rsid w:val="1D9400E4"/>
    <w:rsid w:val="1D961CA6"/>
    <w:rsid w:val="1DB34FFE"/>
    <w:rsid w:val="1DF617CE"/>
    <w:rsid w:val="1DF878A8"/>
    <w:rsid w:val="1E1B1580"/>
    <w:rsid w:val="1E1C42C3"/>
    <w:rsid w:val="1E4761B5"/>
    <w:rsid w:val="1E4849D2"/>
    <w:rsid w:val="1E4D1CCE"/>
    <w:rsid w:val="1E5C5737"/>
    <w:rsid w:val="1E63036D"/>
    <w:rsid w:val="1E702B18"/>
    <w:rsid w:val="1E792A3D"/>
    <w:rsid w:val="1E7F1CBB"/>
    <w:rsid w:val="1EB221E4"/>
    <w:rsid w:val="1EC04B5B"/>
    <w:rsid w:val="1EC274F8"/>
    <w:rsid w:val="1EC36C4E"/>
    <w:rsid w:val="1EC65E10"/>
    <w:rsid w:val="1EC726F8"/>
    <w:rsid w:val="1EC8220F"/>
    <w:rsid w:val="1ED278FC"/>
    <w:rsid w:val="1EDF0427"/>
    <w:rsid w:val="1EE80FAD"/>
    <w:rsid w:val="1EFB60DC"/>
    <w:rsid w:val="1F0171F6"/>
    <w:rsid w:val="1F0B7996"/>
    <w:rsid w:val="1F15448B"/>
    <w:rsid w:val="1F1546D4"/>
    <w:rsid w:val="1F230CA9"/>
    <w:rsid w:val="1F34015C"/>
    <w:rsid w:val="1F3F6FBF"/>
    <w:rsid w:val="1F54567B"/>
    <w:rsid w:val="1F625D5C"/>
    <w:rsid w:val="1F70251E"/>
    <w:rsid w:val="1F7562AE"/>
    <w:rsid w:val="1F78494F"/>
    <w:rsid w:val="1FA52954"/>
    <w:rsid w:val="1FB22CD8"/>
    <w:rsid w:val="1FBE43D9"/>
    <w:rsid w:val="1FD0059A"/>
    <w:rsid w:val="1FDD32AC"/>
    <w:rsid w:val="1FED1305"/>
    <w:rsid w:val="1FFA45A1"/>
    <w:rsid w:val="1FFB6AF5"/>
    <w:rsid w:val="202F006F"/>
    <w:rsid w:val="202F393C"/>
    <w:rsid w:val="203027E3"/>
    <w:rsid w:val="20384FB1"/>
    <w:rsid w:val="20544186"/>
    <w:rsid w:val="20624B37"/>
    <w:rsid w:val="20810292"/>
    <w:rsid w:val="20851BE5"/>
    <w:rsid w:val="209470D1"/>
    <w:rsid w:val="209A4B90"/>
    <w:rsid w:val="20B3486B"/>
    <w:rsid w:val="20B814A8"/>
    <w:rsid w:val="20D3206F"/>
    <w:rsid w:val="20E12473"/>
    <w:rsid w:val="20F813FD"/>
    <w:rsid w:val="210E479C"/>
    <w:rsid w:val="21115B1C"/>
    <w:rsid w:val="21174C37"/>
    <w:rsid w:val="213D6586"/>
    <w:rsid w:val="213E5E79"/>
    <w:rsid w:val="21406594"/>
    <w:rsid w:val="21437A36"/>
    <w:rsid w:val="21445E6E"/>
    <w:rsid w:val="214B6B4B"/>
    <w:rsid w:val="216022BF"/>
    <w:rsid w:val="21630FD3"/>
    <w:rsid w:val="21795514"/>
    <w:rsid w:val="21862B9B"/>
    <w:rsid w:val="2196546B"/>
    <w:rsid w:val="21A110FA"/>
    <w:rsid w:val="21C011FB"/>
    <w:rsid w:val="21CC6423"/>
    <w:rsid w:val="21DA359A"/>
    <w:rsid w:val="21E31ECD"/>
    <w:rsid w:val="21E42095"/>
    <w:rsid w:val="21EB5382"/>
    <w:rsid w:val="21F71767"/>
    <w:rsid w:val="2217270B"/>
    <w:rsid w:val="22177250"/>
    <w:rsid w:val="225C3073"/>
    <w:rsid w:val="22661A01"/>
    <w:rsid w:val="227F5195"/>
    <w:rsid w:val="22830C15"/>
    <w:rsid w:val="229A1FC4"/>
    <w:rsid w:val="22A11EFA"/>
    <w:rsid w:val="22AC307E"/>
    <w:rsid w:val="22B00CF1"/>
    <w:rsid w:val="22BA7469"/>
    <w:rsid w:val="22BB584C"/>
    <w:rsid w:val="22BD0F20"/>
    <w:rsid w:val="22BF065B"/>
    <w:rsid w:val="22CD0171"/>
    <w:rsid w:val="22E42893"/>
    <w:rsid w:val="22E80D89"/>
    <w:rsid w:val="22FA45C7"/>
    <w:rsid w:val="231D36FA"/>
    <w:rsid w:val="23411571"/>
    <w:rsid w:val="2346476B"/>
    <w:rsid w:val="234676F0"/>
    <w:rsid w:val="234A6727"/>
    <w:rsid w:val="234C04AE"/>
    <w:rsid w:val="23501AED"/>
    <w:rsid w:val="238207B0"/>
    <w:rsid w:val="23841121"/>
    <w:rsid w:val="23A9215B"/>
    <w:rsid w:val="23B20E43"/>
    <w:rsid w:val="23B73400"/>
    <w:rsid w:val="23BA1173"/>
    <w:rsid w:val="23C34640"/>
    <w:rsid w:val="23CC75DC"/>
    <w:rsid w:val="23CF6406"/>
    <w:rsid w:val="23E46265"/>
    <w:rsid w:val="23FF4CE8"/>
    <w:rsid w:val="24035F37"/>
    <w:rsid w:val="240A6E19"/>
    <w:rsid w:val="24283CBF"/>
    <w:rsid w:val="243015FB"/>
    <w:rsid w:val="243546E7"/>
    <w:rsid w:val="24381812"/>
    <w:rsid w:val="243F1D2D"/>
    <w:rsid w:val="24734F02"/>
    <w:rsid w:val="248D164D"/>
    <w:rsid w:val="249849DC"/>
    <w:rsid w:val="24CC139E"/>
    <w:rsid w:val="24E4737C"/>
    <w:rsid w:val="24E721D8"/>
    <w:rsid w:val="24EB17B3"/>
    <w:rsid w:val="24F45180"/>
    <w:rsid w:val="250F6EEE"/>
    <w:rsid w:val="254951BF"/>
    <w:rsid w:val="25660C1A"/>
    <w:rsid w:val="256857ED"/>
    <w:rsid w:val="257119F0"/>
    <w:rsid w:val="25752F73"/>
    <w:rsid w:val="257D3089"/>
    <w:rsid w:val="258F5EA0"/>
    <w:rsid w:val="259023C5"/>
    <w:rsid w:val="25A71D06"/>
    <w:rsid w:val="25A806CF"/>
    <w:rsid w:val="25B21B72"/>
    <w:rsid w:val="25BA23C0"/>
    <w:rsid w:val="25BF4591"/>
    <w:rsid w:val="25CC7CB4"/>
    <w:rsid w:val="25D62216"/>
    <w:rsid w:val="25E00AEC"/>
    <w:rsid w:val="25FF6930"/>
    <w:rsid w:val="26157F06"/>
    <w:rsid w:val="26225B42"/>
    <w:rsid w:val="263B68CD"/>
    <w:rsid w:val="263C1609"/>
    <w:rsid w:val="263C5F44"/>
    <w:rsid w:val="264132F8"/>
    <w:rsid w:val="2644688E"/>
    <w:rsid w:val="266E2328"/>
    <w:rsid w:val="26767530"/>
    <w:rsid w:val="267935EE"/>
    <w:rsid w:val="267C46D4"/>
    <w:rsid w:val="267F75BE"/>
    <w:rsid w:val="268B3EA1"/>
    <w:rsid w:val="26930F95"/>
    <w:rsid w:val="26AA207E"/>
    <w:rsid w:val="26B06295"/>
    <w:rsid w:val="26B12ACE"/>
    <w:rsid w:val="26B6558D"/>
    <w:rsid w:val="26D07EFA"/>
    <w:rsid w:val="26D9043F"/>
    <w:rsid w:val="26FA7920"/>
    <w:rsid w:val="26FF0232"/>
    <w:rsid w:val="270002EA"/>
    <w:rsid w:val="2700748E"/>
    <w:rsid w:val="270633D6"/>
    <w:rsid w:val="271029DB"/>
    <w:rsid w:val="271125D1"/>
    <w:rsid w:val="271746CF"/>
    <w:rsid w:val="27253079"/>
    <w:rsid w:val="27312C42"/>
    <w:rsid w:val="274013FE"/>
    <w:rsid w:val="27447690"/>
    <w:rsid w:val="274F6BA6"/>
    <w:rsid w:val="27554776"/>
    <w:rsid w:val="275C1585"/>
    <w:rsid w:val="278A5BCE"/>
    <w:rsid w:val="279B670C"/>
    <w:rsid w:val="27C33BAA"/>
    <w:rsid w:val="27CF7366"/>
    <w:rsid w:val="27E85375"/>
    <w:rsid w:val="27F14CF1"/>
    <w:rsid w:val="27F67D24"/>
    <w:rsid w:val="27FE1633"/>
    <w:rsid w:val="28046797"/>
    <w:rsid w:val="28073405"/>
    <w:rsid w:val="2808697D"/>
    <w:rsid w:val="28196FC5"/>
    <w:rsid w:val="281A5093"/>
    <w:rsid w:val="281B3D63"/>
    <w:rsid w:val="28202D6F"/>
    <w:rsid w:val="2820390E"/>
    <w:rsid w:val="28294DCA"/>
    <w:rsid w:val="28354C05"/>
    <w:rsid w:val="28476345"/>
    <w:rsid w:val="28544034"/>
    <w:rsid w:val="287F54A9"/>
    <w:rsid w:val="289356C5"/>
    <w:rsid w:val="28952E30"/>
    <w:rsid w:val="289D6905"/>
    <w:rsid w:val="289F2275"/>
    <w:rsid w:val="28AC1883"/>
    <w:rsid w:val="28BF1479"/>
    <w:rsid w:val="28C103AA"/>
    <w:rsid w:val="28C14534"/>
    <w:rsid w:val="28C476F8"/>
    <w:rsid w:val="28E22C11"/>
    <w:rsid w:val="29041FA1"/>
    <w:rsid w:val="29185C06"/>
    <w:rsid w:val="29336C0B"/>
    <w:rsid w:val="293C174E"/>
    <w:rsid w:val="29411DA3"/>
    <w:rsid w:val="2951265E"/>
    <w:rsid w:val="2955541C"/>
    <w:rsid w:val="29634409"/>
    <w:rsid w:val="296E3F52"/>
    <w:rsid w:val="297F37AB"/>
    <w:rsid w:val="29A764C6"/>
    <w:rsid w:val="29AE2BED"/>
    <w:rsid w:val="29BB4F1C"/>
    <w:rsid w:val="29BB6E22"/>
    <w:rsid w:val="29BE18CD"/>
    <w:rsid w:val="29C26F38"/>
    <w:rsid w:val="29C43A99"/>
    <w:rsid w:val="29CC32D3"/>
    <w:rsid w:val="29CE6F1E"/>
    <w:rsid w:val="29D3021B"/>
    <w:rsid w:val="29D45E6D"/>
    <w:rsid w:val="29DD5A79"/>
    <w:rsid w:val="29F32D7C"/>
    <w:rsid w:val="29FD48BA"/>
    <w:rsid w:val="2A246B64"/>
    <w:rsid w:val="2A2E6B9B"/>
    <w:rsid w:val="2A5A6E6E"/>
    <w:rsid w:val="2A665A57"/>
    <w:rsid w:val="2A6C640B"/>
    <w:rsid w:val="2A8462B9"/>
    <w:rsid w:val="2A8C2880"/>
    <w:rsid w:val="2A953F85"/>
    <w:rsid w:val="2A9B3BF2"/>
    <w:rsid w:val="2AA45831"/>
    <w:rsid w:val="2AAF6142"/>
    <w:rsid w:val="2AB20716"/>
    <w:rsid w:val="2AC2574D"/>
    <w:rsid w:val="2AC46B38"/>
    <w:rsid w:val="2AD93866"/>
    <w:rsid w:val="2AF41821"/>
    <w:rsid w:val="2AF827E0"/>
    <w:rsid w:val="2B1452C7"/>
    <w:rsid w:val="2B2952FF"/>
    <w:rsid w:val="2B3732E0"/>
    <w:rsid w:val="2B3E07D1"/>
    <w:rsid w:val="2B402E5F"/>
    <w:rsid w:val="2B5173B2"/>
    <w:rsid w:val="2B522E86"/>
    <w:rsid w:val="2B5B68EB"/>
    <w:rsid w:val="2B601F8D"/>
    <w:rsid w:val="2B6F3855"/>
    <w:rsid w:val="2B81306A"/>
    <w:rsid w:val="2B832C91"/>
    <w:rsid w:val="2B841E2E"/>
    <w:rsid w:val="2B8C64AD"/>
    <w:rsid w:val="2B8D7012"/>
    <w:rsid w:val="2B8D7683"/>
    <w:rsid w:val="2B916756"/>
    <w:rsid w:val="2B9611A4"/>
    <w:rsid w:val="2B9648FC"/>
    <w:rsid w:val="2B971F85"/>
    <w:rsid w:val="2B9A50CA"/>
    <w:rsid w:val="2BA13B02"/>
    <w:rsid w:val="2BA2435F"/>
    <w:rsid w:val="2BAC7FD7"/>
    <w:rsid w:val="2BBB3ECF"/>
    <w:rsid w:val="2BC04D4B"/>
    <w:rsid w:val="2BC94FC1"/>
    <w:rsid w:val="2BD6160C"/>
    <w:rsid w:val="2BD90831"/>
    <w:rsid w:val="2BDE4033"/>
    <w:rsid w:val="2BF314EB"/>
    <w:rsid w:val="2BF674C9"/>
    <w:rsid w:val="2C0B34CE"/>
    <w:rsid w:val="2C142130"/>
    <w:rsid w:val="2C181912"/>
    <w:rsid w:val="2C1D73C3"/>
    <w:rsid w:val="2C367E98"/>
    <w:rsid w:val="2C3C4BA6"/>
    <w:rsid w:val="2C3D7485"/>
    <w:rsid w:val="2C4E7549"/>
    <w:rsid w:val="2C6A46AB"/>
    <w:rsid w:val="2C6F722C"/>
    <w:rsid w:val="2C766FC7"/>
    <w:rsid w:val="2C83322C"/>
    <w:rsid w:val="2C851C85"/>
    <w:rsid w:val="2CB113BE"/>
    <w:rsid w:val="2CB226F3"/>
    <w:rsid w:val="2CD20E8E"/>
    <w:rsid w:val="2CDF7F26"/>
    <w:rsid w:val="2D207103"/>
    <w:rsid w:val="2D3868E9"/>
    <w:rsid w:val="2D4A3577"/>
    <w:rsid w:val="2D4C0156"/>
    <w:rsid w:val="2D4C02CA"/>
    <w:rsid w:val="2D563B1F"/>
    <w:rsid w:val="2D6A2552"/>
    <w:rsid w:val="2D6E6247"/>
    <w:rsid w:val="2D78290C"/>
    <w:rsid w:val="2D834CFA"/>
    <w:rsid w:val="2D8C16B7"/>
    <w:rsid w:val="2D951E17"/>
    <w:rsid w:val="2D9526A8"/>
    <w:rsid w:val="2DCA2E49"/>
    <w:rsid w:val="2DDB27FC"/>
    <w:rsid w:val="2DF732BF"/>
    <w:rsid w:val="2DF815DA"/>
    <w:rsid w:val="2E102885"/>
    <w:rsid w:val="2E107C68"/>
    <w:rsid w:val="2E115209"/>
    <w:rsid w:val="2E1344E2"/>
    <w:rsid w:val="2E277C0F"/>
    <w:rsid w:val="2E2970D4"/>
    <w:rsid w:val="2E2B37EF"/>
    <w:rsid w:val="2E3169BD"/>
    <w:rsid w:val="2E4E1204"/>
    <w:rsid w:val="2E5B42B5"/>
    <w:rsid w:val="2E63004D"/>
    <w:rsid w:val="2E636A04"/>
    <w:rsid w:val="2E71573B"/>
    <w:rsid w:val="2E90653F"/>
    <w:rsid w:val="2E99037E"/>
    <w:rsid w:val="2E9C1C3D"/>
    <w:rsid w:val="2EB3106A"/>
    <w:rsid w:val="2EB82A73"/>
    <w:rsid w:val="2EEB7493"/>
    <w:rsid w:val="2EEC4E98"/>
    <w:rsid w:val="2F161DA2"/>
    <w:rsid w:val="2F1F5BFE"/>
    <w:rsid w:val="2F2D40E5"/>
    <w:rsid w:val="2F2F1EA8"/>
    <w:rsid w:val="2F3558DB"/>
    <w:rsid w:val="2F3C20C5"/>
    <w:rsid w:val="2F4153E5"/>
    <w:rsid w:val="2F48734B"/>
    <w:rsid w:val="2F5067A4"/>
    <w:rsid w:val="2F610763"/>
    <w:rsid w:val="2F625184"/>
    <w:rsid w:val="2F653BB1"/>
    <w:rsid w:val="2F814432"/>
    <w:rsid w:val="2F8A5676"/>
    <w:rsid w:val="2F9070C1"/>
    <w:rsid w:val="2F9E29E7"/>
    <w:rsid w:val="2FAA0DCF"/>
    <w:rsid w:val="2FAA1C92"/>
    <w:rsid w:val="2FAA7A49"/>
    <w:rsid w:val="2FAC207F"/>
    <w:rsid w:val="2FB43B68"/>
    <w:rsid w:val="2FBD20A1"/>
    <w:rsid w:val="2FD16BB0"/>
    <w:rsid w:val="2FD635C9"/>
    <w:rsid w:val="2FD84E7A"/>
    <w:rsid w:val="2FE1154E"/>
    <w:rsid w:val="2FE23872"/>
    <w:rsid w:val="2FE366C8"/>
    <w:rsid w:val="2FF758BF"/>
    <w:rsid w:val="300B105D"/>
    <w:rsid w:val="30394E99"/>
    <w:rsid w:val="30444544"/>
    <w:rsid w:val="305B422D"/>
    <w:rsid w:val="30606354"/>
    <w:rsid w:val="30750ABF"/>
    <w:rsid w:val="30783D5A"/>
    <w:rsid w:val="309F6A13"/>
    <w:rsid w:val="30AD1D33"/>
    <w:rsid w:val="30BD3D7A"/>
    <w:rsid w:val="30C632AF"/>
    <w:rsid w:val="30C70C12"/>
    <w:rsid w:val="30CD4F71"/>
    <w:rsid w:val="30CE0462"/>
    <w:rsid w:val="30D31984"/>
    <w:rsid w:val="30D96681"/>
    <w:rsid w:val="30E15504"/>
    <w:rsid w:val="30E87EF6"/>
    <w:rsid w:val="30F214E1"/>
    <w:rsid w:val="311946E5"/>
    <w:rsid w:val="312C703A"/>
    <w:rsid w:val="312F4F64"/>
    <w:rsid w:val="313C31B9"/>
    <w:rsid w:val="31506FE6"/>
    <w:rsid w:val="3177699D"/>
    <w:rsid w:val="31864661"/>
    <w:rsid w:val="31A773FC"/>
    <w:rsid w:val="31C00E0C"/>
    <w:rsid w:val="31C1323B"/>
    <w:rsid w:val="31C72B1B"/>
    <w:rsid w:val="31CF6DE3"/>
    <w:rsid w:val="31E83474"/>
    <w:rsid w:val="31F205AD"/>
    <w:rsid w:val="31F66E66"/>
    <w:rsid w:val="31F72D60"/>
    <w:rsid w:val="31F85AD9"/>
    <w:rsid w:val="3200530A"/>
    <w:rsid w:val="320D2D7A"/>
    <w:rsid w:val="321E3727"/>
    <w:rsid w:val="322E0FB4"/>
    <w:rsid w:val="3240614A"/>
    <w:rsid w:val="325B4B0F"/>
    <w:rsid w:val="32693EAA"/>
    <w:rsid w:val="327B7FF3"/>
    <w:rsid w:val="328A1853"/>
    <w:rsid w:val="32922332"/>
    <w:rsid w:val="329A0635"/>
    <w:rsid w:val="32BD19A7"/>
    <w:rsid w:val="32C64530"/>
    <w:rsid w:val="32CA6401"/>
    <w:rsid w:val="32CD5B91"/>
    <w:rsid w:val="32CF0D37"/>
    <w:rsid w:val="32D50282"/>
    <w:rsid w:val="32E73AE6"/>
    <w:rsid w:val="32ED79FC"/>
    <w:rsid w:val="330E09D9"/>
    <w:rsid w:val="330F4E8F"/>
    <w:rsid w:val="33141503"/>
    <w:rsid w:val="33154CED"/>
    <w:rsid w:val="331A6690"/>
    <w:rsid w:val="332332A1"/>
    <w:rsid w:val="33235211"/>
    <w:rsid w:val="333A64ED"/>
    <w:rsid w:val="334C34E6"/>
    <w:rsid w:val="334F00F5"/>
    <w:rsid w:val="3355385B"/>
    <w:rsid w:val="337063D6"/>
    <w:rsid w:val="337440FD"/>
    <w:rsid w:val="33811B0F"/>
    <w:rsid w:val="33862829"/>
    <w:rsid w:val="339E73AB"/>
    <w:rsid w:val="33A46FA9"/>
    <w:rsid w:val="33AA3060"/>
    <w:rsid w:val="33AC5B93"/>
    <w:rsid w:val="33B73B44"/>
    <w:rsid w:val="33C153FA"/>
    <w:rsid w:val="33C35EF7"/>
    <w:rsid w:val="33D13618"/>
    <w:rsid w:val="33DE3D8F"/>
    <w:rsid w:val="33DF7AA1"/>
    <w:rsid w:val="33FB1FFD"/>
    <w:rsid w:val="34120A99"/>
    <w:rsid w:val="341B16A2"/>
    <w:rsid w:val="34283B06"/>
    <w:rsid w:val="343016C2"/>
    <w:rsid w:val="3441201B"/>
    <w:rsid w:val="344D0287"/>
    <w:rsid w:val="344F3712"/>
    <w:rsid w:val="346265AA"/>
    <w:rsid w:val="34791141"/>
    <w:rsid w:val="3484310E"/>
    <w:rsid w:val="34B34195"/>
    <w:rsid w:val="34B350B7"/>
    <w:rsid w:val="34BB5D8F"/>
    <w:rsid w:val="34C26E3D"/>
    <w:rsid w:val="34C747FA"/>
    <w:rsid w:val="34D80713"/>
    <w:rsid w:val="34E27AE8"/>
    <w:rsid w:val="34FA3AF5"/>
    <w:rsid w:val="350B63A7"/>
    <w:rsid w:val="351A432E"/>
    <w:rsid w:val="35256B6B"/>
    <w:rsid w:val="353561AF"/>
    <w:rsid w:val="35556DD7"/>
    <w:rsid w:val="355774BE"/>
    <w:rsid w:val="3562150C"/>
    <w:rsid w:val="35650486"/>
    <w:rsid w:val="356C69CC"/>
    <w:rsid w:val="35746525"/>
    <w:rsid w:val="35752A5B"/>
    <w:rsid w:val="358D5B86"/>
    <w:rsid w:val="35C47ACA"/>
    <w:rsid w:val="35C830A9"/>
    <w:rsid w:val="35D75B96"/>
    <w:rsid w:val="35D929A5"/>
    <w:rsid w:val="35F91187"/>
    <w:rsid w:val="35FE7E61"/>
    <w:rsid w:val="36003146"/>
    <w:rsid w:val="360D4683"/>
    <w:rsid w:val="36317DE7"/>
    <w:rsid w:val="36405F5E"/>
    <w:rsid w:val="36406B29"/>
    <w:rsid w:val="364276A5"/>
    <w:rsid w:val="3644541A"/>
    <w:rsid w:val="36492B6F"/>
    <w:rsid w:val="365353AF"/>
    <w:rsid w:val="365365AC"/>
    <w:rsid w:val="366449E1"/>
    <w:rsid w:val="36693CE7"/>
    <w:rsid w:val="36780B00"/>
    <w:rsid w:val="367C5516"/>
    <w:rsid w:val="367F17E7"/>
    <w:rsid w:val="368B6126"/>
    <w:rsid w:val="368F2C84"/>
    <w:rsid w:val="36A33890"/>
    <w:rsid w:val="36A51075"/>
    <w:rsid w:val="36A648C3"/>
    <w:rsid w:val="36AE1863"/>
    <w:rsid w:val="36B471F8"/>
    <w:rsid w:val="36B95174"/>
    <w:rsid w:val="36CB09F4"/>
    <w:rsid w:val="36CB35DF"/>
    <w:rsid w:val="36CB3D01"/>
    <w:rsid w:val="36D03277"/>
    <w:rsid w:val="36D40C47"/>
    <w:rsid w:val="36D92AC3"/>
    <w:rsid w:val="36E23C58"/>
    <w:rsid w:val="36E9187E"/>
    <w:rsid w:val="36FC1BED"/>
    <w:rsid w:val="36FF1F0B"/>
    <w:rsid w:val="370246E2"/>
    <w:rsid w:val="37052FB4"/>
    <w:rsid w:val="37134D2B"/>
    <w:rsid w:val="37140B8C"/>
    <w:rsid w:val="37140FE5"/>
    <w:rsid w:val="373F4D74"/>
    <w:rsid w:val="37417944"/>
    <w:rsid w:val="37503F2A"/>
    <w:rsid w:val="37682231"/>
    <w:rsid w:val="376879B9"/>
    <w:rsid w:val="37731FC8"/>
    <w:rsid w:val="37763796"/>
    <w:rsid w:val="37767940"/>
    <w:rsid w:val="37801042"/>
    <w:rsid w:val="37813BEF"/>
    <w:rsid w:val="37912069"/>
    <w:rsid w:val="3796752D"/>
    <w:rsid w:val="379E4A3B"/>
    <w:rsid w:val="379F723D"/>
    <w:rsid w:val="37A12C25"/>
    <w:rsid w:val="37B629FE"/>
    <w:rsid w:val="37C634ED"/>
    <w:rsid w:val="37C80D4A"/>
    <w:rsid w:val="37CF6079"/>
    <w:rsid w:val="37D46005"/>
    <w:rsid w:val="37DD55CB"/>
    <w:rsid w:val="37E46691"/>
    <w:rsid w:val="37F42BF1"/>
    <w:rsid w:val="37FD66D1"/>
    <w:rsid w:val="3802787C"/>
    <w:rsid w:val="380925F7"/>
    <w:rsid w:val="380D4146"/>
    <w:rsid w:val="380E223F"/>
    <w:rsid w:val="38285FC1"/>
    <w:rsid w:val="38296690"/>
    <w:rsid w:val="38397C7C"/>
    <w:rsid w:val="383F5E5B"/>
    <w:rsid w:val="385B4786"/>
    <w:rsid w:val="38643322"/>
    <w:rsid w:val="3875611C"/>
    <w:rsid w:val="3884603D"/>
    <w:rsid w:val="38A00A4C"/>
    <w:rsid w:val="38B70AFA"/>
    <w:rsid w:val="38C343A4"/>
    <w:rsid w:val="38EA13FF"/>
    <w:rsid w:val="38FC6796"/>
    <w:rsid w:val="390A1DCD"/>
    <w:rsid w:val="390A216C"/>
    <w:rsid w:val="39167E1B"/>
    <w:rsid w:val="3917495B"/>
    <w:rsid w:val="391B534E"/>
    <w:rsid w:val="391C1B7B"/>
    <w:rsid w:val="39252ACF"/>
    <w:rsid w:val="392C43B2"/>
    <w:rsid w:val="394E2181"/>
    <w:rsid w:val="394F1EC8"/>
    <w:rsid w:val="396F1A42"/>
    <w:rsid w:val="396F6539"/>
    <w:rsid w:val="3975319E"/>
    <w:rsid w:val="397A0A41"/>
    <w:rsid w:val="397E4C11"/>
    <w:rsid w:val="399952BB"/>
    <w:rsid w:val="399C6188"/>
    <w:rsid w:val="39B05B58"/>
    <w:rsid w:val="39B33064"/>
    <w:rsid w:val="39E25378"/>
    <w:rsid w:val="39E4431C"/>
    <w:rsid w:val="39F3160E"/>
    <w:rsid w:val="3A1202C2"/>
    <w:rsid w:val="3A4579C7"/>
    <w:rsid w:val="3A5D1FF5"/>
    <w:rsid w:val="3A7D7938"/>
    <w:rsid w:val="3AAD23D3"/>
    <w:rsid w:val="3AB30AC3"/>
    <w:rsid w:val="3ABD460A"/>
    <w:rsid w:val="3AC233C3"/>
    <w:rsid w:val="3ACE446E"/>
    <w:rsid w:val="3ADB2B25"/>
    <w:rsid w:val="3AF57D68"/>
    <w:rsid w:val="3AFB2A47"/>
    <w:rsid w:val="3B0D5D17"/>
    <w:rsid w:val="3B105FD0"/>
    <w:rsid w:val="3B167EEF"/>
    <w:rsid w:val="3B1A6945"/>
    <w:rsid w:val="3B207870"/>
    <w:rsid w:val="3B2E6AB7"/>
    <w:rsid w:val="3B3C1BC5"/>
    <w:rsid w:val="3B481D32"/>
    <w:rsid w:val="3B646020"/>
    <w:rsid w:val="3B690348"/>
    <w:rsid w:val="3B6F7CE5"/>
    <w:rsid w:val="3B786D7F"/>
    <w:rsid w:val="3B8F73AB"/>
    <w:rsid w:val="3B950366"/>
    <w:rsid w:val="3BA26907"/>
    <w:rsid w:val="3BB36D80"/>
    <w:rsid w:val="3BBF344E"/>
    <w:rsid w:val="3BCF501B"/>
    <w:rsid w:val="3BDF0DEF"/>
    <w:rsid w:val="3BE465F7"/>
    <w:rsid w:val="3BEC2DE7"/>
    <w:rsid w:val="3C1A04D9"/>
    <w:rsid w:val="3C1E3C65"/>
    <w:rsid w:val="3C362E56"/>
    <w:rsid w:val="3C3A0162"/>
    <w:rsid w:val="3C3A766B"/>
    <w:rsid w:val="3C46105F"/>
    <w:rsid w:val="3C4C41C4"/>
    <w:rsid w:val="3C5A60D7"/>
    <w:rsid w:val="3C656ACC"/>
    <w:rsid w:val="3C9057A4"/>
    <w:rsid w:val="3C95227E"/>
    <w:rsid w:val="3C9B16E5"/>
    <w:rsid w:val="3CB834E2"/>
    <w:rsid w:val="3CD10952"/>
    <w:rsid w:val="3CD44C3A"/>
    <w:rsid w:val="3CEC5966"/>
    <w:rsid w:val="3D063856"/>
    <w:rsid w:val="3D16714D"/>
    <w:rsid w:val="3D232682"/>
    <w:rsid w:val="3D2552BB"/>
    <w:rsid w:val="3D457A20"/>
    <w:rsid w:val="3D4A2DAB"/>
    <w:rsid w:val="3D515655"/>
    <w:rsid w:val="3D5340B1"/>
    <w:rsid w:val="3D5E650B"/>
    <w:rsid w:val="3D6B454E"/>
    <w:rsid w:val="3D7E2972"/>
    <w:rsid w:val="3D7E6AA9"/>
    <w:rsid w:val="3D944AA1"/>
    <w:rsid w:val="3DA41FBB"/>
    <w:rsid w:val="3DC560BA"/>
    <w:rsid w:val="3DC61DEB"/>
    <w:rsid w:val="3DDE137C"/>
    <w:rsid w:val="3DF9565B"/>
    <w:rsid w:val="3E081238"/>
    <w:rsid w:val="3E0A744F"/>
    <w:rsid w:val="3E37054D"/>
    <w:rsid w:val="3E4036E4"/>
    <w:rsid w:val="3E61029F"/>
    <w:rsid w:val="3E7646DC"/>
    <w:rsid w:val="3E773445"/>
    <w:rsid w:val="3E843117"/>
    <w:rsid w:val="3E9E1B7A"/>
    <w:rsid w:val="3EA54E1E"/>
    <w:rsid w:val="3EAB062C"/>
    <w:rsid w:val="3EB25765"/>
    <w:rsid w:val="3EBF1D0D"/>
    <w:rsid w:val="3EC3592E"/>
    <w:rsid w:val="3ED3703B"/>
    <w:rsid w:val="3ED67931"/>
    <w:rsid w:val="3EFB0688"/>
    <w:rsid w:val="3F11795C"/>
    <w:rsid w:val="3F195F07"/>
    <w:rsid w:val="3F1E1004"/>
    <w:rsid w:val="3F2A48B7"/>
    <w:rsid w:val="3F49028A"/>
    <w:rsid w:val="3F4F14FD"/>
    <w:rsid w:val="3F5F23B8"/>
    <w:rsid w:val="3F741690"/>
    <w:rsid w:val="3F743E1C"/>
    <w:rsid w:val="3F77050E"/>
    <w:rsid w:val="3F7D325C"/>
    <w:rsid w:val="3F822051"/>
    <w:rsid w:val="3F866BFA"/>
    <w:rsid w:val="3FA111CA"/>
    <w:rsid w:val="3FB27A01"/>
    <w:rsid w:val="3FB80581"/>
    <w:rsid w:val="3FC71D73"/>
    <w:rsid w:val="3FD742E7"/>
    <w:rsid w:val="3FDD6D4A"/>
    <w:rsid w:val="40025C63"/>
    <w:rsid w:val="400B1826"/>
    <w:rsid w:val="40150E3C"/>
    <w:rsid w:val="4035366E"/>
    <w:rsid w:val="403F0716"/>
    <w:rsid w:val="404D5364"/>
    <w:rsid w:val="404F7611"/>
    <w:rsid w:val="40503C0A"/>
    <w:rsid w:val="405564E9"/>
    <w:rsid w:val="40566441"/>
    <w:rsid w:val="405A500C"/>
    <w:rsid w:val="405B59FD"/>
    <w:rsid w:val="40660717"/>
    <w:rsid w:val="406B0A6A"/>
    <w:rsid w:val="407257DF"/>
    <w:rsid w:val="40A11190"/>
    <w:rsid w:val="40A82CBD"/>
    <w:rsid w:val="40AE2643"/>
    <w:rsid w:val="40B547B1"/>
    <w:rsid w:val="40B70813"/>
    <w:rsid w:val="40BB5CEB"/>
    <w:rsid w:val="40F23A96"/>
    <w:rsid w:val="4119005F"/>
    <w:rsid w:val="413611F5"/>
    <w:rsid w:val="4143217B"/>
    <w:rsid w:val="41437CBC"/>
    <w:rsid w:val="41467768"/>
    <w:rsid w:val="414E1685"/>
    <w:rsid w:val="41510B4E"/>
    <w:rsid w:val="4152207D"/>
    <w:rsid w:val="415E42B3"/>
    <w:rsid w:val="416E572E"/>
    <w:rsid w:val="41787880"/>
    <w:rsid w:val="418C3C43"/>
    <w:rsid w:val="41A85903"/>
    <w:rsid w:val="41AC2406"/>
    <w:rsid w:val="41AD1C7C"/>
    <w:rsid w:val="41D75183"/>
    <w:rsid w:val="41F277F1"/>
    <w:rsid w:val="41FC028D"/>
    <w:rsid w:val="420D4ABD"/>
    <w:rsid w:val="4211575F"/>
    <w:rsid w:val="42153975"/>
    <w:rsid w:val="422C256D"/>
    <w:rsid w:val="42406A99"/>
    <w:rsid w:val="4255378A"/>
    <w:rsid w:val="425D04D4"/>
    <w:rsid w:val="42615882"/>
    <w:rsid w:val="42B05C6A"/>
    <w:rsid w:val="42B93684"/>
    <w:rsid w:val="42BE47B0"/>
    <w:rsid w:val="42CF553C"/>
    <w:rsid w:val="42E76C0D"/>
    <w:rsid w:val="431C214C"/>
    <w:rsid w:val="43283DD6"/>
    <w:rsid w:val="43405F55"/>
    <w:rsid w:val="437817AF"/>
    <w:rsid w:val="43871B79"/>
    <w:rsid w:val="439D6624"/>
    <w:rsid w:val="43A152C8"/>
    <w:rsid w:val="43AE03B0"/>
    <w:rsid w:val="43BA4369"/>
    <w:rsid w:val="43E50CF2"/>
    <w:rsid w:val="43E82CE1"/>
    <w:rsid w:val="43EA5F99"/>
    <w:rsid w:val="43F72C0D"/>
    <w:rsid w:val="43F92E1A"/>
    <w:rsid w:val="440257CD"/>
    <w:rsid w:val="44033DBF"/>
    <w:rsid w:val="44192923"/>
    <w:rsid w:val="44347B4D"/>
    <w:rsid w:val="444A625F"/>
    <w:rsid w:val="444F2F5B"/>
    <w:rsid w:val="44502E48"/>
    <w:rsid w:val="44644578"/>
    <w:rsid w:val="447E71E8"/>
    <w:rsid w:val="448A380B"/>
    <w:rsid w:val="44955EAE"/>
    <w:rsid w:val="44A73C8C"/>
    <w:rsid w:val="44B43ECA"/>
    <w:rsid w:val="44D622EB"/>
    <w:rsid w:val="44DA3D76"/>
    <w:rsid w:val="44DA6B57"/>
    <w:rsid w:val="44E80F3F"/>
    <w:rsid w:val="44E94233"/>
    <w:rsid w:val="44E94603"/>
    <w:rsid w:val="44E95312"/>
    <w:rsid w:val="44FC11F6"/>
    <w:rsid w:val="44FE63F0"/>
    <w:rsid w:val="45086C60"/>
    <w:rsid w:val="45152920"/>
    <w:rsid w:val="4520560B"/>
    <w:rsid w:val="45280C22"/>
    <w:rsid w:val="45295F89"/>
    <w:rsid w:val="452B1495"/>
    <w:rsid w:val="453D4480"/>
    <w:rsid w:val="45475185"/>
    <w:rsid w:val="4553256B"/>
    <w:rsid w:val="45714FC5"/>
    <w:rsid w:val="45932F5B"/>
    <w:rsid w:val="459A100B"/>
    <w:rsid w:val="45AA540C"/>
    <w:rsid w:val="45B1094C"/>
    <w:rsid w:val="45B109F7"/>
    <w:rsid w:val="45B2700B"/>
    <w:rsid w:val="45C75A16"/>
    <w:rsid w:val="45D55506"/>
    <w:rsid w:val="45D62B96"/>
    <w:rsid w:val="45F4161B"/>
    <w:rsid w:val="46002304"/>
    <w:rsid w:val="4601411B"/>
    <w:rsid w:val="46240CA1"/>
    <w:rsid w:val="46273A54"/>
    <w:rsid w:val="46354EF2"/>
    <w:rsid w:val="463F6059"/>
    <w:rsid w:val="464C5A72"/>
    <w:rsid w:val="465506A7"/>
    <w:rsid w:val="46562A4F"/>
    <w:rsid w:val="46630EEC"/>
    <w:rsid w:val="466868D2"/>
    <w:rsid w:val="46826AE8"/>
    <w:rsid w:val="46953EF2"/>
    <w:rsid w:val="469F67E5"/>
    <w:rsid w:val="46A2217A"/>
    <w:rsid w:val="46EB32FC"/>
    <w:rsid w:val="46F056E4"/>
    <w:rsid w:val="46F746B5"/>
    <w:rsid w:val="46FE00AF"/>
    <w:rsid w:val="470213AD"/>
    <w:rsid w:val="47064FA2"/>
    <w:rsid w:val="470C6341"/>
    <w:rsid w:val="4716106B"/>
    <w:rsid w:val="471E5484"/>
    <w:rsid w:val="47312330"/>
    <w:rsid w:val="47321B0C"/>
    <w:rsid w:val="47384209"/>
    <w:rsid w:val="473C5C5D"/>
    <w:rsid w:val="475035B9"/>
    <w:rsid w:val="47527AA0"/>
    <w:rsid w:val="47530B55"/>
    <w:rsid w:val="47533F4C"/>
    <w:rsid w:val="475A2E99"/>
    <w:rsid w:val="47697533"/>
    <w:rsid w:val="47772AE1"/>
    <w:rsid w:val="477F64F9"/>
    <w:rsid w:val="4785387F"/>
    <w:rsid w:val="4794738C"/>
    <w:rsid w:val="479F097E"/>
    <w:rsid w:val="47A9625D"/>
    <w:rsid w:val="47B67855"/>
    <w:rsid w:val="47B95140"/>
    <w:rsid w:val="47BB54AB"/>
    <w:rsid w:val="47D035EF"/>
    <w:rsid w:val="47DC6526"/>
    <w:rsid w:val="480668EE"/>
    <w:rsid w:val="48195D75"/>
    <w:rsid w:val="482F2DC1"/>
    <w:rsid w:val="4839727E"/>
    <w:rsid w:val="48414823"/>
    <w:rsid w:val="48495946"/>
    <w:rsid w:val="484E516D"/>
    <w:rsid w:val="485E3C61"/>
    <w:rsid w:val="48650758"/>
    <w:rsid w:val="48695567"/>
    <w:rsid w:val="486E4349"/>
    <w:rsid w:val="48765281"/>
    <w:rsid w:val="4877414F"/>
    <w:rsid w:val="487869F4"/>
    <w:rsid w:val="487B17FE"/>
    <w:rsid w:val="489E474E"/>
    <w:rsid w:val="48AF75D0"/>
    <w:rsid w:val="48B822B6"/>
    <w:rsid w:val="48C262BD"/>
    <w:rsid w:val="48C868AC"/>
    <w:rsid w:val="48D76E52"/>
    <w:rsid w:val="48DC3C9B"/>
    <w:rsid w:val="48EC6940"/>
    <w:rsid w:val="48F612F9"/>
    <w:rsid w:val="48FA59E2"/>
    <w:rsid w:val="49015AD4"/>
    <w:rsid w:val="4921543D"/>
    <w:rsid w:val="495422CE"/>
    <w:rsid w:val="49545911"/>
    <w:rsid w:val="495D6A5D"/>
    <w:rsid w:val="49627989"/>
    <w:rsid w:val="496574D5"/>
    <w:rsid w:val="496D77DB"/>
    <w:rsid w:val="49764084"/>
    <w:rsid w:val="497A4017"/>
    <w:rsid w:val="497D15F3"/>
    <w:rsid w:val="498C34D6"/>
    <w:rsid w:val="499812BA"/>
    <w:rsid w:val="499F5168"/>
    <w:rsid w:val="49A231C0"/>
    <w:rsid w:val="49AB2D3E"/>
    <w:rsid w:val="49B77112"/>
    <w:rsid w:val="49E852DE"/>
    <w:rsid w:val="49F444B9"/>
    <w:rsid w:val="4A046B98"/>
    <w:rsid w:val="4A0B02FC"/>
    <w:rsid w:val="4A0E4010"/>
    <w:rsid w:val="4A1A71E7"/>
    <w:rsid w:val="4A2C0B8D"/>
    <w:rsid w:val="4A375F96"/>
    <w:rsid w:val="4A412ACC"/>
    <w:rsid w:val="4A4A04D3"/>
    <w:rsid w:val="4A4F677F"/>
    <w:rsid w:val="4A611E4F"/>
    <w:rsid w:val="4A620468"/>
    <w:rsid w:val="4A6A111F"/>
    <w:rsid w:val="4A6A5221"/>
    <w:rsid w:val="4A7A37C3"/>
    <w:rsid w:val="4A8A65C9"/>
    <w:rsid w:val="4A964976"/>
    <w:rsid w:val="4A9667E5"/>
    <w:rsid w:val="4A9A0DFB"/>
    <w:rsid w:val="4AAE74E1"/>
    <w:rsid w:val="4ADD2CE3"/>
    <w:rsid w:val="4AE54D77"/>
    <w:rsid w:val="4AE80350"/>
    <w:rsid w:val="4AF03128"/>
    <w:rsid w:val="4AFD55AD"/>
    <w:rsid w:val="4AFF5625"/>
    <w:rsid w:val="4B02219A"/>
    <w:rsid w:val="4B0C09EB"/>
    <w:rsid w:val="4B0C551F"/>
    <w:rsid w:val="4B3763F9"/>
    <w:rsid w:val="4B413EA4"/>
    <w:rsid w:val="4B552C59"/>
    <w:rsid w:val="4B634B4C"/>
    <w:rsid w:val="4B710A35"/>
    <w:rsid w:val="4BA508A8"/>
    <w:rsid w:val="4BAE62DF"/>
    <w:rsid w:val="4BC07776"/>
    <w:rsid w:val="4BE314DF"/>
    <w:rsid w:val="4BF47ECD"/>
    <w:rsid w:val="4BF969AF"/>
    <w:rsid w:val="4C0617BC"/>
    <w:rsid w:val="4C067F72"/>
    <w:rsid w:val="4C185B22"/>
    <w:rsid w:val="4C1A4B33"/>
    <w:rsid w:val="4C1B3305"/>
    <w:rsid w:val="4C2219E2"/>
    <w:rsid w:val="4C22748A"/>
    <w:rsid w:val="4C281824"/>
    <w:rsid w:val="4C361B4E"/>
    <w:rsid w:val="4C3D6BC8"/>
    <w:rsid w:val="4C494EEB"/>
    <w:rsid w:val="4C4E627C"/>
    <w:rsid w:val="4C535565"/>
    <w:rsid w:val="4C574AD3"/>
    <w:rsid w:val="4C677A47"/>
    <w:rsid w:val="4C696015"/>
    <w:rsid w:val="4C6C1FF8"/>
    <w:rsid w:val="4C7518DE"/>
    <w:rsid w:val="4C7C2D73"/>
    <w:rsid w:val="4C7C5B0F"/>
    <w:rsid w:val="4C8945F2"/>
    <w:rsid w:val="4C8C50DC"/>
    <w:rsid w:val="4CA76FFA"/>
    <w:rsid w:val="4CC5117E"/>
    <w:rsid w:val="4CF40E43"/>
    <w:rsid w:val="4CF5448D"/>
    <w:rsid w:val="4CF60811"/>
    <w:rsid w:val="4CFF10FB"/>
    <w:rsid w:val="4D2262EA"/>
    <w:rsid w:val="4D296C12"/>
    <w:rsid w:val="4D4D2E43"/>
    <w:rsid w:val="4D582A59"/>
    <w:rsid w:val="4D5B79BA"/>
    <w:rsid w:val="4D601C4A"/>
    <w:rsid w:val="4D662FA5"/>
    <w:rsid w:val="4D6B4BB2"/>
    <w:rsid w:val="4D6D1459"/>
    <w:rsid w:val="4D73751A"/>
    <w:rsid w:val="4D763EFF"/>
    <w:rsid w:val="4D7A4A2D"/>
    <w:rsid w:val="4D990EB2"/>
    <w:rsid w:val="4D9D7F5D"/>
    <w:rsid w:val="4DAC0BF8"/>
    <w:rsid w:val="4DB24385"/>
    <w:rsid w:val="4DB342FF"/>
    <w:rsid w:val="4DB43385"/>
    <w:rsid w:val="4DB445DB"/>
    <w:rsid w:val="4DDF3BE1"/>
    <w:rsid w:val="4DE45AD6"/>
    <w:rsid w:val="4E103D1A"/>
    <w:rsid w:val="4E140EAD"/>
    <w:rsid w:val="4E1D6CF8"/>
    <w:rsid w:val="4E210699"/>
    <w:rsid w:val="4E296ECE"/>
    <w:rsid w:val="4E2A69D4"/>
    <w:rsid w:val="4E447A03"/>
    <w:rsid w:val="4E4A3C58"/>
    <w:rsid w:val="4E55783E"/>
    <w:rsid w:val="4E715B1B"/>
    <w:rsid w:val="4E8C36D8"/>
    <w:rsid w:val="4E910CB7"/>
    <w:rsid w:val="4EA27539"/>
    <w:rsid w:val="4EA454D9"/>
    <w:rsid w:val="4EA92079"/>
    <w:rsid w:val="4EAE3A98"/>
    <w:rsid w:val="4EAE3D4E"/>
    <w:rsid w:val="4EB168A2"/>
    <w:rsid w:val="4EB47648"/>
    <w:rsid w:val="4EDD3D81"/>
    <w:rsid w:val="4EDE09DA"/>
    <w:rsid w:val="4EF457D4"/>
    <w:rsid w:val="4EF91DEC"/>
    <w:rsid w:val="4EFE70E5"/>
    <w:rsid w:val="4F0E4B20"/>
    <w:rsid w:val="4F113415"/>
    <w:rsid w:val="4F185FA1"/>
    <w:rsid w:val="4F2132A5"/>
    <w:rsid w:val="4F2331C1"/>
    <w:rsid w:val="4F267B9E"/>
    <w:rsid w:val="4F291CF7"/>
    <w:rsid w:val="4F331688"/>
    <w:rsid w:val="4F332C31"/>
    <w:rsid w:val="4F3A32AA"/>
    <w:rsid w:val="4F3A7B05"/>
    <w:rsid w:val="4F406978"/>
    <w:rsid w:val="4F4C7DCE"/>
    <w:rsid w:val="4F4F3197"/>
    <w:rsid w:val="4F647002"/>
    <w:rsid w:val="4F6F4DA7"/>
    <w:rsid w:val="4F6F7D2A"/>
    <w:rsid w:val="4FA908DE"/>
    <w:rsid w:val="4FB65D27"/>
    <w:rsid w:val="4FBB2A18"/>
    <w:rsid w:val="4FC45643"/>
    <w:rsid w:val="4FD84906"/>
    <w:rsid w:val="4FE96DEC"/>
    <w:rsid w:val="4FEC44E9"/>
    <w:rsid w:val="4FFE30B5"/>
    <w:rsid w:val="500249F2"/>
    <w:rsid w:val="500D404F"/>
    <w:rsid w:val="50143A5E"/>
    <w:rsid w:val="50153011"/>
    <w:rsid w:val="50222635"/>
    <w:rsid w:val="502321B8"/>
    <w:rsid w:val="50280569"/>
    <w:rsid w:val="50307183"/>
    <w:rsid w:val="50354194"/>
    <w:rsid w:val="503925AA"/>
    <w:rsid w:val="503B174F"/>
    <w:rsid w:val="50464E26"/>
    <w:rsid w:val="504B75D7"/>
    <w:rsid w:val="5089081D"/>
    <w:rsid w:val="509152FF"/>
    <w:rsid w:val="50955D16"/>
    <w:rsid w:val="50B5055E"/>
    <w:rsid w:val="50BC21EE"/>
    <w:rsid w:val="50CA5C7F"/>
    <w:rsid w:val="50FE7D3A"/>
    <w:rsid w:val="51034ACF"/>
    <w:rsid w:val="511C171A"/>
    <w:rsid w:val="512947CD"/>
    <w:rsid w:val="512C54BC"/>
    <w:rsid w:val="513508FB"/>
    <w:rsid w:val="513D4765"/>
    <w:rsid w:val="51465323"/>
    <w:rsid w:val="515A517B"/>
    <w:rsid w:val="5166388B"/>
    <w:rsid w:val="51857153"/>
    <w:rsid w:val="518607E0"/>
    <w:rsid w:val="51896FF8"/>
    <w:rsid w:val="518C6FD5"/>
    <w:rsid w:val="51A324F9"/>
    <w:rsid w:val="51AF1397"/>
    <w:rsid w:val="51B96823"/>
    <w:rsid w:val="51D13548"/>
    <w:rsid w:val="520754D2"/>
    <w:rsid w:val="521119A7"/>
    <w:rsid w:val="52152AC8"/>
    <w:rsid w:val="521C1464"/>
    <w:rsid w:val="521E1940"/>
    <w:rsid w:val="52227F6C"/>
    <w:rsid w:val="5223397B"/>
    <w:rsid w:val="52276585"/>
    <w:rsid w:val="52295376"/>
    <w:rsid w:val="52395D4F"/>
    <w:rsid w:val="524E320C"/>
    <w:rsid w:val="524E5153"/>
    <w:rsid w:val="525F4231"/>
    <w:rsid w:val="526D7B0F"/>
    <w:rsid w:val="526F116D"/>
    <w:rsid w:val="52896580"/>
    <w:rsid w:val="528B43FB"/>
    <w:rsid w:val="52937E50"/>
    <w:rsid w:val="52BF1628"/>
    <w:rsid w:val="52D01A1B"/>
    <w:rsid w:val="52D877E7"/>
    <w:rsid w:val="52D90FAD"/>
    <w:rsid w:val="52E22CD2"/>
    <w:rsid w:val="52F92673"/>
    <w:rsid w:val="530655C6"/>
    <w:rsid w:val="530B7C50"/>
    <w:rsid w:val="53111F4C"/>
    <w:rsid w:val="531A0519"/>
    <w:rsid w:val="53242188"/>
    <w:rsid w:val="5338328D"/>
    <w:rsid w:val="534651A5"/>
    <w:rsid w:val="534D7D99"/>
    <w:rsid w:val="535564D8"/>
    <w:rsid w:val="536B0463"/>
    <w:rsid w:val="539063F1"/>
    <w:rsid w:val="53995EAC"/>
    <w:rsid w:val="53AC16FC"/>
    <w:rsid w:val="53C25A33"/>
    <w:rsid w:val="53C522BB"/>
    <w:rsid w:val="53D67F97"/>
    <w:rsid w:val="53DB480A"/>
    <w:rsid w:val="53DB610F"/>
    <w:rsid w:val="53DE0B63"/>
    <w:rsid w:val="53F70A23"/>
    <w:rsid w:val="53F85162"/>
    <w:rsid w:val="53FA48E1"/>
    <w:rsid w:val="54054DD2"/>
    <w:rsid w:val="54112A78"/>
    <w:rsid w:val="541E52C3"/>
    <w:rsid w:val="541E7593"/>
    <w:rsid w:val="542A1428"/>
    <w:rsid w:val="542D3EA1"/>
    <w:rsid w:val="54390C67"/>
    <w:rsid w:val="543910C8"/>
    <w:rsid w:val="543C0C6C"/>
    <w:rsid w:val="543D567F"/>
    <w:rsid w:val="54441EED"/>
    <w:rsid w:val="54461523"/>
    <w:rsid w:val="54607ACF"/>
    <w:rsid w:val="546807F8"/>
    <w:rsid w:val="547B7971"/>
    <w:rsid w:val="547D64E5"/>
    <w:rsid w:val="5481708D"/>
    <w:rsid w:val="549A57CD"/>
    <w:rsid w:val="549B6ACA"/>
    <w:rsid w:val="549C34BF"/>
    <w:rsid w:val="54A910CA"/>
    <w:rsid w:val="54AB089D"/>
    <w:rsid w:val="54B27899"/>
    <w:rsid w:val="54B3425C"/>
    <w:rsid w:val="54C85A63"/>
    <w:rsid w:val="54CC2E4A"/>
    <w:rsid w:val="54CC5192"/>
    <w:rsid w:val="54D36D64"/>
    <w:rsid w:val="54E47C16"/>
    <w:rsid w:val="54E721A4"/>
    <w:rsid w:val="54E80DA7"/>
    <w:rsid w:val="55225C3B"/>
    <w:rsid w:val="55225CA4"/>
    <w:rsid w:val="55273CF4"/>
    <w:rsid w:val="55297330"/>
    <w:rsid w:val="553108BA"/>
    <w:rsid w:val="553713D4"/>
    <w:rsid w:val="55374827"/>
    <w:rsid w:val="554D4432"/>
    <w:rsid w:val="55515DB5"/>
    <w:rsid w:val="5552156A"/>
    <w:rsid w:val="5568755B"/>
    <w:rsid w:val="556D7D33"/>
    <w:rsid w:val="55837F58"/>
    <w:rsid w:val="55897CF5"/>
    <w:rsid w:val="558E1E07"/>
    <w:rsid w:val="558E491D"/>
    <w:rsid w:val="559631C5"/>
    <w:rsid w:val="5599776F"/>
    <w:rsid w:val="559F68FC"/>
    <w:rsid w:val="55A34F70"/>
    <w:rsid w:val="55BB2EAC"/>
    <w:rsid w:val="55BD277F"/>
    <w:rsid w:val="55CD522A"/>
    <w:rsid w:val="55E21092"/>
    <w:rsid w:val="5609146A"/>
    <w:rsid w:val="560B71E1"/>
    <w:rsid w:val="560D07FE"/>
    <w:rsid w:val="562A3052"/>
    <w:rsid w:val="56300E36"/>
    <w:rsid w:val="56330F49"/>
    <w:rsid w:val="563418D5"/>
    <w:rsid w:val="564E1B92"/>
    <w:rsid w:val="565521B2"/>
    <w:rsid w:val="5659084F"/>
    <w:rsid w:val="566623CE"/>
    <w:rsid w:val="5667314A"/>
    <w:rsid w:val="567F3103"/>
    <w:rsid w:val="56870005"/>
    <w:rsid w:val="568B1E3B"/>
    <w:rsid w:val="569B08DE"/>
    <w:rsid w:val="56AD03CA"/>
    <w:rsid w:val="56B73135"/>
    <w:rsid w:val="56B77960"/>
    <w:rsid w:val="56B94F51"/>
    <w:rsid w:val="56C02D83"/>
    <w:rsid w:val="56C3771B"/>
    <w:rsid w:val="56CD4F06"/>
    <w:rsid w:val="56E5126B"/>
    <w:rsid w:val="56F6777F"/>
    <w:rsid w:val="57076C94"/>
    <w:rsid w:val="570C0EE6"/>
    <w:rsid w:val="571C7F1D"/>
    <w:rsid w:val="57287147"/>
    <w:rsid w:val="572F568A"/>
    <w:rsid w:val="5736474D"/>
    <w:rsid w:val="573E2AFD"/>
    <w:rsid w:val="57420DA6"/>
    <w:rsid w:val="57453A9D"/>
    <w:rsid w:val="57577EFB"/>
    <w:rsid w:val="575C575B"/>
    <w:rsid w:val="575D27FD"/>
    <w:rsid w:val="577D3825"/>
    <w:rsid w:val="579A0E32"/>
    <w:rsid w:val="57B60DE5"/>
    <w:rsid w:val="57C8115A"/>
    <w:rsid w:val="57CC6D4B"/>
    <w:rsid w:val="57D248E3"/>
    <w:rsid w:val="57DA5210"/>
    <w:rsid w:val="57E46F61"/>
    <w:rsid w:val="58114F97"/>
    <w:rsid w:val="5827465C"/>
    <w:rsid w:val="583229BA"/>
    <w:rsid w:val="58333EC7"/>
    <w:rsid w:val="584636E3"/>
    <w:rsid w:val="5854786A"/>
    <w:rsid w:val="586836F4"/>
    <w:rsid w:val="58796499"/>
    <w:rsid w:val="58901256"/>
    <w:rsid w:val="589221B7"/>
    <w:rsid w:val="58940332"/>
    <w:rsid w:val="589C7EF1"/>
    <w:rsid w:val="58A34CA0"/>
    <w:rsid w:val="58BC7CBD"/>
    <w:rsid w:val="58C0649C"/>
    <w:rsid w:val="58CD5DC2"/>
    <w:rsid w:val="58CE06DF"/>
    <w:rsid w:val="58E9703C"/>
    <w:rsid w:val="58F64A23"/>
    <w:rsid w:val="58FE3DB6"/>
    <w:rsid w:val="5905044E"/>
    <w:rsid w:val="591316E9"/>
    <w:rsid w:val="591F6904"/>
    <w:rsid w:val="59373BC0"/>
    <w:rsid w:val="595C5B52"/>
    <w:rsid w:val="595F3AED"/>
    <w:rsid w:val="596137CF"/>
    <w:rsid w:val="597A15EA"/>
    <w:rsid w:val="597C7608"/>
    <w:rsid w:val="598273FC"/>
    <w:rsid w:val="59A24918"/>
    <w:rsid w:val="59A4099B"/>
    <w:rsid w:val="59BD2180"/>
    <w:rsid w:val="59C30B03"/>
    <w:rsid w:val="59CA4BDD"/>
    <w:rsid w:val="59DE00BE"/>
    <w:rsid w:val="5A0461CE"/>
    <w:rsid w:val="5A130BBC"/>
    <w:rsid w:val="5A1935CE"/>
    <w:rsid w:val="5A1E6901"/>
    <w:rsid w:val="5A277C57"/>
    <w:rsid w:val="5A2F475A"/>
    <w:rsid w:val="5A48047F"/>
    <w:rsid w:val="5A4832C9"/>
    <w:rsid w:val="5A48452C"/>
    <w:rsid w:val="5A5540A0"/>
    <w:rsid w:val="5A610519"/>
    <w:rsid w:val="5A737E8F"/>
    <w:rsid w:val="5A934919"/>
    <w:rsid w:val="5A9A4F42"/>
    <w:rsid w:val="5AB72338"/>
    <w:rsid w:val="5AB773A0"/>
    <w:rsid w:val="5ABC77EE"/>
    <w:rsid w:val="5ACC7868"/>
    <w:rsid w:val="5AD776FC"/>
    <w:rsid w:val="5ADD10EA"/>
    <w:rsid w:val="5AE324E1"/>
    <w:rsid w:val="5AE75288"/>
    <w:rsid w:val="5B354724"/>
    <w:rsid w:val="5B357576"/>
    <w:rsid w:val="5B495E67"/>
    <w:rsid w:val="5B4A222D"/>
    <w:rsid w:val="5B6C1F18"/>
    <w:rsid w:val="5B73704C"/>
    <w:rsid w:val="5B737827"/>
    <w:rsid w:val="5BA02A39"/>
    <w:rsid w:val="5BA4523B"/>
    <w:rsid w:val="5BAC78A4"/>
    <w:rsid w:val="5BBE5780"/>
    <w:rsid w:val="5BCF14E7"/>
    <w:rsid w:val="5BD975C5"/>
    <w:rsid w:val="5BEE0DA1"/>
    <w:rsid w:val="5BFC4731"/>
    <w:rsid w:val="5C002781"/>
    <w:rsid w:val="5C020BFA"/>
    <w:rsid w:val="5C03766A"/>
    <w:rsid w:val="5C152C99"/>
    <w:rsid w:val="5C2202C4"/>
    <w:rsid w:val="5C2577F6"/>
    <w:rsid w:val="5C325E52"/>
    <w:rsid w:val="5C341F18"/>
    <w:rsid w:val="5C4E0BBC"/>
    <w:rsid w:val="5C515554"/>
    <w:rsid w:val="5C6D3EA7"/>
    <w:rsid w:val="5C876D1B"/>
    <w:rsid w:val="5C93259E"/>
    <w:rsid w:val="5C964BA4"/>
    <w:rsid w:val="5CA53452"/>
    <w:rsid w:val="5CA750C8"/>
    <w:rsid w:val="5CAF09BB"/>
    <w:rsid w:val="5CED299A"/>
    <w:rsid w:val="5D080A56"/>
    <w:rsid w:val="5D2141BC"/>
    <w:rsid w:val="5D240CB7"/>
    <w:rsid w:val="5D3077E8"/>
    <w:rsid w:val="5D422BD5"/>
    <w:rsid w:val="5D532367"/>
    <w:rsid w:val="5D574395"/>
    <w:rsid w:val="5D5B4C0A"/>
    <w:rsid w:val="5D6033A8"/>
    <w:rsid w:val="5D763EA3"/>
    <w:rsid w:val="5D91754E"/>
    <w:rsid w:val="5D9176E7"/>
    <w:rsid w:val="5D9644B4"/>
    <w:rsid w:val="5D9C334E"/>
    <w:rsid w:val="5D9F0CB9"/>
    <w:rsid w:val="5D9F6A9C"/>
    <w:rsid w:val="5DC77ABA"/>
    <w:rsid w:val="5DD968A5"/>
    <w:rsid w:val="5DE61032"/>
    <w:rsid w:val="5DFC6542"/>
    <w:rsid w:val="5DFD4ADC"/>
    <w:rsid w:val="5E1076E5"/>
    <w:rsid w:val="5E222DE7"/>
    <w:rsid w:val="5E2E7575"/>
    <w:rsid w:val="5E2F6BCE"/>
    <w:rsid w:val="5E3D6765"/>
    <w:rsid w:val="5E4616DD"/>
    <w:rsid w:val="5E4B12EA"/>
    <w:rsid w:val="5E4B5635"/>
    <w:rsid w:val="5E511A9E"/>
    <w:rsid w:val="5E677FF8"/>
    <w:rsid w:val="5E730658"/>
    <w:rsid w:val="5E9E5343"/>
    <w:rsid w:val="5E9F0375"/>
    <w:rsid w:val="5EA427A4"/>
    <w:rsid w:val="5EAD0780"/>
    <w:rsid w:val="5EAF483C"/>
    <w:rsid w:val="5EC04C6D"/>
    <w:rsid w:val="5ECA3F29"/>
    <w:rsid w:val="5ED2081C"/>
    <w:rsid w:val="5EDB74ED"/>
    <w:rsid w:val="5EDC4839"/>
    <w:rsid w:val="5EE433E6"/>
    <w:rsid w:val="5F4134A9"/>
    <w:rsid w:val="5F415BA2"/>
    <w:rsid w:val="5F4702F4"/>
    <w:rsid w:val="5F58347E"/>
    <w:rsid w:val="5F617458"/>
    <w:rsid w:val="5F6921C6"/>
    <w:rsid w:val="5F743664"/>
    <w:rsid w:val="5F7D7080"/>
    <w:rsid w:val="5F817E6A"/>
    <w:rsid w:val="5F824274"/>
    <w:rsid w:val="5F8F6471"/>
    <w:rsid w:val="5F9D6363"/>
    <w:rsid w:val="5FA13C8B"/>
    <w:rsid w:val="5FB40987"/>
    <w:rsid w:val="5FB53C6F"/>
    <w:rsid w:val="5FB954F5"/>
    <w:rsid w:val="5FBA1B0C"/>
    <w:rsid w:val="5FE23019"/>
    <w:rsid w:val="5FEC50D0"/>
    <w:rsid w:val="5FF610D6"/>
    <w:rsid w:val="5FF86437"/>
    <w:rsid w:val="60131803"/>
    <w:rsid w:val="60160732"/>
    <w:rsid w:val="601D355A"/>
    <w:rsid w:val="602001EA"/>
    <w:rsid w:val="60283ED3"/>
    <w:rsid w:val="6033184D"/>
    <w:rsid w:val="60372457"/>
    <w:rsid w:val="60427324"/>
    <w:rsid w:val="605A31EE"/>
    <w:rsid w:val="606861BB"/>
    <w:rsid w:val="607A6FD5"/>
    <w:rsid w:val="608E367E"/>
    <w:rsid w:val="60B243B0"/>
    <w:rsid w:val="60C33448"/>
    <w:rsid w:val="60CE33CD"/>
    <w:rsid w:val="60EC3330"/>
    <w:rsid w:val="60F02A4C"/>
    <w:rsid w:val="60F37F73"/>
    <w:rsid w:val="61021255"/>
    <w:rsid w:val="610415BD"/>
    <w:rsid w:val="610A429D"/>
    <w:rsid w:val="611A7DD1"/>
    <w:rsid w:val="6123054D"/>
    <w:rsid w:val="613005A6"/>
    <w:rsid w:val="61440F34"/>
    <w:rsid w:val="61455E85"/>
    <w:rsid w:val="616931FA"/>
    <w:rsid w:val="61763244"/>
    <w:rsid w:val="61774783"/>
    <w:rsid w:val="6183371D"/>
    <w:rsid w:val="61883F67"/>
    <w:rsid w:val="618B6819"/>
    <w:rsid w:val="618E4774"/>
    <w:rsid w:val="61953843"/>
    <w:rsid w:val="619E74A1"/>
    <w:rsid w:val="61A5310E"/>
    <w:rsid w:val="61A6346E"/>
    <w:rsid w:val="61A93708"/>
    <w:rsid w:val="61C207FA"/>
    <w:rsid w:val="61D22F59"/>
    <w:rsid w:val="61DD7751"/>
    <w:rsid w:val="61E1326E"/>
    <w:rsid w:val="620D6AAC"/>
    <w:rsid w:val="621770A4"/>
    <w:rsid w:val="62301E03"/>
    <w:rsid w:val="623500DE"/>
    <w:rsid w:val="62350E8E"/>
    <w:rsid w:val="623908FC"/>
    <w:rsid w:val="623C03D0"/>
    <w:rsid w:val="624E55E4"/>
    <w:rsid w:val="62505A5D"/>
    <w:rsid w:val="62681CCA"/>
    <w:rsid w:val="626F67C0"/>
    <w:rsid w:val="62AD5A67"/>
    <w:rsid w:val="62C70FE4"/>
    <w:rsid w:val="62C96E50"/>
    <w:rsid w:val="62E07FEC"/>
    <w:rsid w:val="62F06520"/>
    <w:rsid w:val="62F158E3"/>
    <w:rsid w:val="62F9399C"/>
    <w:rsid w:val="62F97BAB"/>
    <w:rsid w:val="6314278D"/>
    <w:rsid w:val="63163816"/>
    <w:rsid w:val="631F1263"/>
    <w:rsid w:val="63375155"/>
    <w:rsid w:val="634D733D"/>
    <w:rsid w:val="634E098C"/>
    <w:rsid w:val="63561E3F"/>
    <w:rsid w:val="635D3009"/>
    <w:rsid w:val="635D7352"/>
    <w:rsid w:val="635F7B4F"/>
    <w:rsid w:val="63730643"/>
    <w:rsid w:val="638506B1"/>
    <w:rsid w:val="63857844"/>
    <w:rsid w:val="638D4CD9"/>
    <w:rsid w:val="638D7B4D"/>
    <w:rsid w:val="63953F5A"/>
    <w:rsid w:val="63A06EF8"/>
    <w:rsid w:val="63A51A70"/>
    <w:rsid w:val="63AC45AB"/>
    <w:rsid w:val="63D70F1E"/>
    <w:rsid w:val="63D71517"/>
    <w:rsid w:val="63DF1AD7"/>
    <w:rsid w:val="63E71978"/>
    <w:rsid w:val="63EA612E"/>
    <w:rsid w:val="63EB2BE8"/>
    <w:rsid w:val="63F202D5"/>
    <w:rsid w:val="63F65903"/>
    <w:rsid w:val="63F67C6A"/>
    <w:rsid w:val="64042A20"/>
    <w:rsid w:val="64066E19"/>
    <w:rsid w:val="64167A5B"/>
    <w:rsid w:val="64294CB0"/>
    <w:rsid w:val="643A0FE0"/>
    <w:rsid w:val="643C0BFE"/>
    <w:rsid w:val="645258DB"/>
    <w:rsid w:val="645352DA"/>
    <w:rsid w:val="645C6027"/>
    <w:rsid w:val="6474196D"/>
    <w:rsid w:val="64755B8E"/>
    <w:rsid w:val="649E05AC"/>
    <w:rsid w:val="64AD3E84"/>
    <w:rsid w:val="64BF001E"/>
    <w:rsid w:val="64D90C71"/>
    <w:rsid w:val="64E0059D"/>
    <w:rsid w:val="64E6365C"/>
    <w:rsid w:val="64E66898"/>
    <w:rsid w:val="64E80BCE"/>
    <w:rsid w:val="64F51051"/>
    <w:rsid w:val="64FF03B2"/>
    <w:rsid w:val="650306B9"/>
    <w:rsid w:val="65053B9E"/>
    <w:rsid w:val="6522199B"/>
    <w:rsid w:val="653A66BA"/>
    <w:rsid w:val="654D73FA"/>
    <w:rsid w:val="655D487B"/>
    <w:rsid w:val="65617296"/>
    <w:rsid w:val="656D1A30"/>
    <w:rsid w:val="657B6618"/>
    <w:rsid w:val="6590781B"/>
    <w:rsid w:val="659F43EC"/>
    <w:rsid w:val="65A74B50"/>
    <w:rsid w:val="65AC08DA"/>
    <w:rsid w:val="65B304D6"/>
    <w:rsid w:val="65C00566"/>
    <w:rsid w:val="65E147B7"/>
    <w:rsid w:val="65E156B8"/>
    <w:rsid w:val="65E53577"/>
    <w:rsid w:val="65F541E6"/>
    <w:rsid w:val="65FA3032"/>
    <w:rsid w:val="65FE0C7F"/>
    <w:rsid w:val="660544D4"/>
    <w:rsid w:val="660A6D98"/>
    <w:rsid w:val="661138E2"/>
    <w:rsid w:val="661959AB"/>
    <w:rsid w:val="661F6E6A"/>
    <w:rsid w:val="66405B85"/>
    <w:rsid w:val="66474971"/>
    <w:rsid w:val="6652136F"/>
    <w:rsid w:val="66560332"/>
    <w:rsid w:val="665C4121"/>
    <w:rsid w:val="668B14C8"/>
    <w:rsid w:val="668C3E3E"/>
    <w:rsid w:val="668D6575"/>
    <w:rsid w:val="669A7BB4"/>
    <w:rsid w:val="66B02514"/>
    <w:rsid w:val="66C110BD"/>
    <w:rsid w:val="66C50C18"/>
    <w:rsid w:val="66C62621"/>
    <w:rsid w:val="66CA4449"/>
    <w:rsid w:val="66D01086"/>
    <w:rsid w:val="66DF08F9"/>
    <w:rsid w:val="66E56C60"/>
    <w:rsid w:val="66F536A6"/>
    <w:rsid w:val="66FB1C5F"/>
    <w:rsid w:val="670125CA"/>
    <w:rsid w:val="670A2784"/>
    <w:rsid w:val="6711001F"/>
    <w:rsid w:val="67122861"/>
    <w:rsid w:val="671D27E5"/>
    <w:rsid w:val="672A2243"/>
    <w:rsid w:val="673719F5"/>
    <w:rsid w:val="67436311"/>
    <w:rsid w:val="67535F69"/>
    <w:rsid w:val="676C3834"/>
    <w:rsid w:val="67752CB2"/>
    <w:rsid w:val="678F1987"/>
    <w:rsid w:val="67940724"/>
    <w:rsid w:val="67944B9D"/>
    <w:rsid w:val="679B3487"/>
    <w:rsid w:val="679E5D29"/>
    <w:rsid w:val="679F4EC2"/>
    <w:rsid w:val="67A51059"/>
    <w:rsid w:val="67AE051F"/>
    <w:rsid w:val="67AE79A6"/>
    <w:rsid w:val="67D52EB1"/>
    <w:rsid w:val="67E052FA"/>
    <w:rsid w:val="67E61768"/>
    <w:rsid w:val="67E86250"/>
    <w:rsid w:val="67EB35D6"/>
    <w:rsid w:val="67EC10B5"/>
    <w:rsid w:val="67F31482"/>
    <w:rsid w:val="67FB52CA"/>
    <w:rsid w:val="68023D5A"/>
    <w:rsid w:val="680E69FF"/>
    <w:rsid w:val="6817521B"/>
    <w:rsid w:val="68210B2E"/>
    <w:rsid w:val="683E2987"/>
    <w:rsid w:val="684264D7"/>
    <w:rsid w:val="684C53B3"/>
    <w:rsid w:val="684E46E9"/>
    <w:rsid w:val="687001B5"/>
    <w:rsid w:val="68776247"/>
    <w:rsid w:val="687855B3"/>
    <w:rsid w:val="687E4364"/>
    <w:rsid w:val="68840575"/>
    <w:rsid w:val="6885616D"/>
    <w:rsid w:val="68870759"/>
    <w:rsid w:val="68933838"/>
    <w:rsid w:val="689535D9"/>
    <w:rsid w:val="689E18A7"/>
    <w:rsid w:val="68B03F24"/>
    <w:rsid w:val="68BE6079"/>
    <w:rsid w:val="68C85B95"/>
    <w:rsid w:val="68D70888"/>
    <w:rsid w:val="68FA3471"/>
    <w:rsid w:val="68FC545D"/>
    <w:rsid w:val="690577FC"/>
    <w:rsid w:val="691B40DE"/>
    <w:rsid w:val="694537AF"/>
    <w:rsid w:val="694B22A8"/>
    <w:rsid w:val="694B3C3B"/>
    <w:rsid w:val="695D0867"/>
    <w:rsid w:val="695F6E44"/>
    <w:rsid w:val="696E3A76"/>
    <w:rsid w:val="69700E1E"/>
    <w:rsid w:val="69782AE5"/>
    <w:rsid w:val="69C775AB"/>
    <w:rsid w:val="69EC41DB"/>
    <w:rsid w:val="69F04802"/>
    <w:rsid w:val="69F26676"/>
    <w:rsid w:val="6A064CBA"/>
    <w:rsid w:val="6A1F336F"/>
    <w:rsid w:val="6A207867"/>
    <w:rsid w:val="6A433E41"/>
    <w:rsid w:val="6A513309"/>
    <w:rsid w:val="6A647460"/>
    <w:rsid w:val="6A652473"/>
    <w:rsid w:val="6A685239"/>
    <w:rsid w:val="6A725776"/>
    <w:rsid w:val="6A733FCA"/>
    <w:rsid w:val="6A755961"/>
    <w:rsid w:val="6A77559D"/>
    <w:rsid w:val="6A7F7379"/>
    <w:rsid w:val="6A825AE0"/>
    <w:rsid w:val="6A8718FE"/>
    <w:rsid w:val="6A90613E"/>
    <w:rsid w:val="6AAC422A"/>
    <w:rsid w:val="6AAC53BB"/>
    <w:rsid w:val="6AB35EE3"/>
    <w:rsid w:val="6AC317A9"/>
    <w:rsid w:val="6AD946B1"/>
    <w:rsid w:val="6AED4592"/>
    <w:rsid w:val="6AEE1D26"/>
    <w:rsid w:val="6AF37D71"/>
    <w:rsid w:val="6B216480"/>
    <w:rsid w:val="6B2F60F2"/>
    <w:rsid w:val="6B393052"/>
    <w:rsid w:val="6B6F1DB4"/>
    <w:rsid w:val="6B706043"/>
    <w:rsid w:val="6B7F1872"/>
    <w:rsid w:val="6B8A624E"/>
    <w:rsid w:val="6B8A72BE"/>
    <w:rsid w:val="6B9E5B2B"/>
    <w:rsid w:val="6BA55EF3"/>
    <w:rsid w:val="6BB71012"/>
    <w:rsid w:val="6BD31DB2"/>
    <w:rsid w:val="6BE863E3"/>
    <w:rsid w:val="6BE875D4"/>
    <w:rsid w:val="6BEE348D"/>
    <w:rsid w:val="6BF1440D"/>
    <w:rsid w:val="6BF33ED3"/>
    <w:rsid w:val="6C040BE6"/>
    <w:rsid w:val="6C0925B3"/>
    <w:rsid w:val="6C13186B"/>
    <w:rsid w:val="6C1D77C2"/>
    <w:rsid w:val="6C3F28B2"/>
    <w:rsid w:val="6C431061"/>
    <w:rsid w:val="6C482565"/>
    <w:rsid w:val="6C4A6DC3"/>
    <w:rsid w:val="6C596294"/>
    <w:rsid w:val="6C644214"/>
    <w:rsid w:val="6C7008C2"/>
    <w:rsid w:val="6C773B1B"/>
    <w:rsid w:val="6C7D333A"/>
    <w:rsid w:val="6C84315B"/>
    <w:rsid w:val="6C9B3636"/>
    <w:rsid w:val="6CB25A58"/>
    <w:rsid w:val="6CBA4D1E"/>
    <w:rsid w:val="6CCD4639"/>
    <w:rsid w:val="6CDD450B"/>
    <w:rsid w:val="6CF03643"/>
    <w:rsid w:val="6CF2303B"/>
    <w:rsid w:val="6D0B2B9B"/>
    <w:rsid w:val="6D104F09"/>
    <w:rsid w:val="6D326FE2"/>
    <w:rsid w:val="6D377D99"/>
    <w:rsid w:val="6D5922F1"/>
    <w:rsid w:val="6D5F294C"/>
    <w:rsid w:val="6D6C6777"/>
    <w:rsid w:val="6D787FB6"/>
    <w:rsid w:val="6D816973"/>
    <w:rsid w:val="6D8C2E47"/>
    <w:rsid w:val="6D927AFA"/>
    <w:rsid w:val="6D973968"/>
    <w:rsid w:val="6D9B45F0"/>
    <w:rsid w:val="6DA070AD"/>
    <w:rsid w:val="6DAA27AB"/>
    <w:rsid w:val="6DAA6E66"/>
    <w:rsid w:val="6DB41B5F"/>
    <w:rsid w:val="6DB71EAF"/>
    <w:rsid w:val="6DC51EB3"/>
    <w:rsid w:val="6DCA1890"/>
    <w:rsid w:val="6DD36CBC"/>
    <w:rsid w:val="6DDF417F"/>
    <w:rsid w:val="6DE06758"/>
    <w:rsid w:val="6E041C5E"/>
    <w:rsid w:val="6E06725C"/>
    <w:rsid w:val="6E1B65F7"/>
    <w:rsid w:val="6E1C11AD"/>
    <w:rsid w:val="6E1F4416"/>
    <w:rsid w:val="6E1F59EB"/>
    <w:rsid w:val="6E222985"/>
    <w:rsid w:val="6E2E2761"/>
    <w:rsid w:val="6E320704"/>
    <w:rsid w:val="6E3E2E2C"/>
    <w:rsid w:val="6E4326B8"/>
    <w:rsid w:val="6E52010A"/>
    <w:rsid w:val="6E6D36FC"/>
    <w:rsid w:val="6E74443B"/>
    <w:rsid w:val="6E7D6321"/>
    <w:rsid w:val="6E811984"/>
    <w:rsid w:val="6E8669D1"/>
    <w:rsid w:val="6E99543E"/>
    <w:rsid w:val="6E9B1BDD"/>
    <w:rsid w:val="6EA80501"/>
    <w:rsid w:val="6EA95E51"/>
    <w:rsid w:val="6EAB7E92"/>
    <w:rsid w:val="6EC647DF"/>
    <w:rsid w:val="6EDE41D6"/>
    <w:rsid w:val="6EDF2301"/>
    <w:rsid w:val="6EE14DB8"/>
    <w:rsid w:val="6EE3677D"/>
    <w:rsid w:val="6EEE01CE"/>
    <w:rsid w:val="6EF13900"/>
    <w:rsid w:val="6EF62B6B"/>
    <w:rsid w:val="6F0107A7"/>
    <w:rsid w:val="6F020594"/>
    <w:rsid w:val="6F041C3C"/>
    <w:rsid w:val="6F077AE9"/>
    <w:rsid w:val="6F0B1A1C"/>
    <w:rsid w:val="6F1354AF"/>
    <w:rsid w:val="6F3E5BB7"/>
    <w:rsid w:val="6F4425D6"/>
    <w:rsid w:val="6F483CB9"/>
    <w:rsid w:val="6F4A5161"/>
    <w:rsid w:val="6F5E2996"/>
    <w:rsid w:val="6F7553F8"/>
    <w:rsid w:val="6F791B80"/>
    <w:rsid w:val="6F892245"/>
    <w:rsid w:val="6F9E72D8"/>
    <w:rsid w:val="6FA20FB1"/>
    <w:rsid w:val="700F6A66"/>
    <w:rsid w:val="701F59DE"/>
    <w:rsid w:val="70276EBD"/>
    <w:rsid w:val="70424EE5"/>
    <w:rsid w:val="7046499C"/>
    <w:rsid w:val="7061257F"/>
    <w:rsid w:val="706263E9"/>
    <w:rsid w:val="70634D3A"/>
    <w:rsid w:val="70822E48"/>
    <w:rsid w:val="708B2DF9"/>
    <w:rsid w:val="708C355A"/>
    <w:rsid w:val="70924D9B"/>
    <w:rsid w:val="709677A8"/>
    <w:rsid w:val="70B06C35"/>
    <w:rsid w:val="70B7620D"/>
    <w:rsid w:val="70C56AAC"/>
    <w:rsid w:val="70D2235D"/>
    <w:rsid w:val="70D26D06"/>
    <w:rsid w:val="70E2077F"/>
    <w:rsid w:val="70E4209E"/>
    <w:rsid w:val="70FE3229"/>
    <w:rsid w:val="71154AF8"/>
    <w:rsid w:val="71156B18"/>
    <w:rsid w:val="71204D18"/>
    <w:rsid w:val="712C24BA"/>
    <w:rsid w:val="713752AE"/>
    <w:rsid w:val="7138576B"/>
    <w:rsid w:val="71552DB8"/>
    <w:rsid w:val="716E2C4C"/>
    <w:rsid w:val="719F1C1A"/>
    <w:rsid w:val="71A00388"/>
    <w:rsid w:val="71AE6C34"/>
    <w:rsid w:val="71AF3626"/>
    <w:rsid w:val="71C73559"/>
    <w:rsid w:val="71CD5131"/>
    <w:rsid w:val="71D24C78"/>
    <w:rsid w:val="71D81B63"/>
    <w:rsid w:val="71EB6452"/>
    <w:rsid w:val="71F162F9"/>
    <w:rsid w:val="71F35866"/>
    <w:rsid w:val="71F73967"/>
    <w:rsid w:val="720B1830"/>
    <w:rsid w:val="722C212C"/>
    <w:rsid w:val="723812C0"/>
    <w:rsid w:val="723E260B"/>
    <w:rsid w:val="72496572"/>
    <w:rsid w:val="725B5A70"/>
    <w:rsid w:val="7263000D"/>
    <w:rsid w:val="72634E06"/>
    <w:rsid w:val="72657C2E"/>
    <w:rsid w:val="72677593"/>
    <w:rsid w:val="726833E5"/>
    <w:rsid w:val="728F5D04"/>
    <w:rsid w:val="729A140F"/>
    <w:rsid w:val="72A13EDE"/>
    <w:rsid w:val="72A622EC"/>
    <w:rsid w:val="72A63C12"/>
    <w:rsid w:val="72A97A34"/>
    <w:rsid w:val="72C605D1"/>
    <w:rsid w:val="72CD1DDF"/>
    <w:rsid w:val="72D14B4E"/>
    <w:rsid w:val="72D46190"/>
    <w:rsid w:val="72EA2A88"/>
    <w:rsid w:val="72ED72BF"/>
    <w:rsid w:val="72F3136F"/>
    <w:rsid w:val="72F37A87"/>
    <w:rsid w:val="72FA4E31"/>
    <w:rsid w:val="72FD12DA"/>
    <w:rsid w:val="730D7ABD"/>
    <w:rsid w:val="731068BC"/>
    <w:rsid w:val="73293A1D"/>
    <w:rsid w:val="732D1856"/>
    <w:rsid w:val="7355086E"/>
    <w:rsid w:val="736337B0"/>
    <w:rsid w:val="736727CE"/>
    <w:rsid w:val="737D19B1"/>
    <w:rsid w:val="73901025"/>
    <w:rsid w:val="73984786"/>
    <w:rsid w:val="73C2299D"/>
    <w:rsid w:val="73CF1169"/>
    <w:rsid w:val="73D91B87"/>
    <w:rsid w:val="73E16E0F"/>
    <w:rsid w:val="73E1785F"/>
    <w:rsid w:val="73F81B2F"/>
    <w:rsid w:val="741D6C86"/>
    <w:rsid w:val="743F3508"/>
    <w:rsid w:val="74453BF3"/>
    <w:rsid w:val="74526333"/>
    <w:rsid w:val="74617468"/>
    <w:rsid w:val="74663F39"/>
    <w:rsid w:val="747F3829"/>
    <w:rsid w:val="74985174"/>
    <w:rsid w:val="74B579E0"/>
    <w:rsid w:val="74C50D87"/>
    <w:rsid w:val="74CA4B3D"/>
    <w:rsid w:val="74D1178B"/>
    <w:rsid w:val="74E53F89"/>
    <w:rsid w:val="74E673BF"/>
    <w:rsid w:val="75002EFB"/>
    <w:rsid w:val="750E3273"/>
    <w:rsid w:val="75363454"/>
    <w:rsid w:val="75411C7F"/>
    <w:rsid w:val="754509DD"/>
    <w:rsid w:val="755168CE"/>
    <w:rsid w:val="756E4613"/>
    <w:rsid w:val="75771591"/>
    <w:rsid w:val="75793125"/>
    <w:rsid w:val="75924D92"/>
    <w:rsid w:val="75A102F3"/>
    <w:rsid w:val="75A372E6"/>
    <w:rsid w:val="75A678E7"/>
    <w:rsid w:val="75AB2D0D"/>
    <w:rsid w:val="75B7116D"/>
    <w:rsid w:val="75BC216C"/>
    <w:rsid w:val="75C4086D"/>
    <w:rsid w:val="75CB4145"/>
    <w:rsid w:val="75D20407"/>
    <w:rsid w:val="75F00983"/>
    <w:rsid w:val="760D6A96"/>
    <w:rsid w:val="76140BBE"/>
    <w:rsid w:val="761E0FF8"/>
    <w:rsid w:val="762802B0"/>
    <w:rsid w:val="76285E36"/>
    <w:rsid w:val="76403BE3"/>
    <w:rsid w:val="76452B77"/>
    <w:rsid w:val="765809B1"/>
    <w:rsid w:val="765A1F8F"/>
    <w:rsid w:val="765D27BE"/>
    <w:rsid w:val="765F020D"/>
    <w:rsid w:val="76657092"/>
    <w:rsid w:val="76665303"/>
    <w:rsid w:val="766F500C"/>
    <w:rsid w:val="76716DFE"/>
    <w:rsid w:val="76864B39"/>
    <w:rsid w:val="76A6789F"/>
    <w:rsid w:val="76A96936"/>
    <w:rsid w:val="76B138CA"/>
    <w:rsid w:val="76B55E8B"/>
    <w:rsid w:val="76B97856"/>
    <w:rsid w:val="76D14257"/>
    <w:rsid w:val="76F0630C"/>
    <w:rsid w:val="76FB756A"/>
    <w:rsid w:val="76FF5C42"/>
    <w:rsid w:val="770B031C"/>
    <w:rsid w:val="77244E21"/>
    <w:rsid w:val="77361D6C"/>
    <w:rsid w:val="774E474B"/>
    <w:rsid w:val="775C4417"/>
    <w:rsid w:val="77602A00"/>
    <w:rsid w:val="77652C06"/>
    <w:rsid w:val="776F1EA0"/>
    <w:rsid w:val="77774E09"/>
    <w:rsid w:val="77784BFB"/>
    <w:rsid w:val="777B3DBE"/>
    <w:rsid w:val="77887D33"/>
    <w:rsid w:val="77902DE1"/>
    <w:rsid w:val="779E6A9D"/>
    <w:rsid w:val="77A54C7C"/>
    <w:rsid w:val="77AC300A"/>
    <w:rsid w:val="77D7484E"/>
    <w:rsid w:val="77D83D63"/>
    <w:rsid w:val="77DD6A77"/>
    <w:rsid w:val="77DF1600"/>
    <w:rsid w:val="77E531CB"/>
    <w:rsid w:val="77F52764"/>
    <w:rsid w:val="77FF6F3A"/>
    <w:rsid w:val="78071314"/>
    <w:rsid w:val="781378D5"/>
    <w:rsid w:val="782510B0"/>
    <w:rsid w:val="784013B0"/>
    <w:rsid w:val="78495AC3"/>
    <w:rsid w:val="784C07B5"/>
    <w:rsid w:val="78556533"/>
    <w:rsid w:val="785B4B15"/>
    <w:rsid w:val="785E66A9"/>
    <w:rsid w:val="78673EB1"/>
    <w:rsid w:val="787679B6"/>
    <w:rsid w:val="787E6A97"/>
    <w:rsid w:val="788A3C3C"/>
    <w:rsid w:val="78955B9F"/>
    <w:rsid w:val="78A0088F"/>
    <w:rsid w:val="78A13F1E"/>
    <w:rsid w:val="78A932A9"/>
    <w:rsid w:val="78B33A4B"/>
    <w:rsid w:val="78DC6CED"/>
    <w:rsid w:val="78DE772A"/>
    <w:rsid w:val="78EC2D9D"/>
    <w:rsid w:val="78EE2957"/>
    <w:rsid w:val="78F73AEA"/>
    <w:rsid w:val="790844E2"/>
    <w:rsid w:val="790B6414"/>
    <w:rsid w:val="79115601"/>
    <w:rsid w:val="793008D7"/>
    <w:rsid w:val="79386C20"/>
    <w:rsid w:val="794134DB"/>
    <w:rsid w:val="79481B83"/>
    <w:rsid w:val="794F3C5D"/>
    <w:rsid w:val="796645C6"/>
    <w:rsid w:val="797136D0"/>
    <w:rsid w:val="79741704"/>
    <w:rsid w:val="79747F50"/>
    <w:rsid w:val="79851EB6"/>
    <w:rsid w:val="79887FAD"/>
    <w:rsid w:val="798E09F6"/>
    <w:rsid w:val="799219EE"/>
    <w:rsid w:val="799E5341"/>
    <w:rsid w:val="79A00084"/>
    <w:rsid w:val="79BE0F83"/>
    <w:rsid w:val="79D0449C"/>
    <w:rsid w:val="79D81567"/>
    <w:rsid w:val="79D96EF1"/>
    <w:rsid w:val="79DA4CAE"/>
    <w:rsid w:val="79DF63E6"/>
    <w:rsid w:val="79E612DC"/>
    <w:rsid w:val="79E77B86"/>
    <w:rsid w:val="7A0E06FD"/>
    <w:rsid w:val="7A0F4F2B"/>
    <w:rsid w:val="7A113C42"/>
    <w:rsid w:val="7A200E29"/>
    <w:rsid w:val="7A2E22BF"/>
    <w:rsid w:val="7A563C68"/>
    <w:rsid w:val="7A637261"/>
    <w:rsid w:val="7A702A17"/>
    <w:rsid w:val="7A77236D"/>
    <w:rsid w:val="7A7F5563"/>
    <w:rsid w:val="7A9F57C3"/>
    <w:rsid w:val="7AA35EE0"/>
    <w:rsid w:val="7AAA489F"/>
    <w:rsid w:val="7AD06A4D"/>
    <w:rsid w:val="7AF134F5"/>
    <w:rsid w:val="7B0136AE"/>
    <w:rsid w:val="7B016A76"/>
    <w:rsid w:val="7B0A3C68"/>
    <w:rsid w:val="7B103517"/>
    <w:rsid w:val="7B160A25"/>
    <w:rsid w:val="7B1C2792"/>
    <w:rsid w:val="7B48249C"/>
    <w:rsid w:val="7BB3442F"/>
    <w:rsid w:val="7BB71B24"/>
    <w:rsid w:val="7BB73DF6"/>
    <w:rsid w:val="7BB831F6"/>
    <w:rsid w:val="7BBB6C1E"/>
    <w:rsid w:val="7BC24C61"/>
    <w:rsid w:val="7BD26718"/>
    <w:rsid w:val="7BDB290D"/>
    <w:rsid w:val="7BDD54A5"/>
    <w:rsid w:val="7BE72289"/>
    <w:rsid w:val="7BF060EA"/>
    <w:rsid w:val="7BF66AFB"/>
    <w:rsid w:val="7BF84E00"/>
    <w:rsid w:val="7C0D1C77"/>
    <w:rsid w:val="7C1503FD"/>
    <w:rsid w:val="7C175C82"/>
    <w:rsid w:val="7C1839AA"/>
    <w:rsid w:val="7C1B01E6"/>
    <w:rsid w:val="7C2E4A16"/>
    <w:rsid w:val="7C2E6357"/>
    <w:rsid w:val="7C321C24"/>
    <w:rsid w:val="7C3329F9"/>
    <w:rsid w:val="7C391E30"/>
    <w:rsid w:val="7C3A354E"/>
    <w:rsid w:val="7C447B92"/>
    <w:rsid w:val="7C4B0269"/>
    <w:rsid w:val="7C503ED6"/>
    <w:rsid w:val="7C58615E"/>
    <w:rsid w:val="7C5D690A"/>
    <w:rsid w:val="7CB362E7"/>
    <w:rsid w:val="7CB8349C"/>
    <w:rsid w:val="7CBB4130"/>
    <w:rsid w:val="7CC46A0F"/>
    <w:rsid w:val="7CCB0218"/>
    <w:rsid w:val="7CD06913"/>
    <w:rsid w:val="7CD35CA4"/>
    <w:rsid w:val="7CD57409"/>
    <w:rsid w:val="7CDE03C1"/>
    <w:rsid w:val="7CFF6DE2"/>
    <w:rsid w:val="7D0154A9"/>
    <w:rsid w:val="7D0830A1"/>
    <w:rsid w:val="7D4B33B4"/>
    <w:rsid w:val="7D50219B"/>
    <w:rsid w:val="7D5E3526"/>
    <w:rsid w:val="7D6545A3"/>
    <w:rsid w:val="7D793734"/>
    <w:rsid w:val="7D8134E7"/>
    <w:rsid w:val="7D98527F"/>
    <w:rsid w:val="7D9D55F2"/>
    <w:rsid w:val="7DA363A4"/>
    <w:rsid w:val="7DAD101D"/>
    <w:rsid w:val="7DAF6911"/>
    <w:rsid w:val="7DBE5ECD"/>
    <w:rsid w:val="7DD37A91"/>
    <w:rsid w:val="7DE2740B"/>
    <w:rsid w:val="7DEE2D3E"/>
    <w:rsid w:val="7DEE38AA"/>
    <w:rsid w:val="7E052781"/>
    <w:rsid w:val="7E084CB4"/>
    <w:rsid w:val="7E092744"/>
    <w:rsid w:val="7E1554E8"/>
    <w:rsid w:val="7E175787"/>
    <w:rsid w:val="7E1F3AC3"/>
    <w:rsid w:val="7E2134F5"/>
    <w:rsid w:val="7E3171CD"/>
    <w:rsid w:val="7E416236"/>
    <w:rsid w:val="7E4B0045"/>
    <w:rsid w:val="7E8055DB"/>
    <w:rsid w:val="7E872E76"/>
    <w:rsid w:val="7EAF0914"/>
    <w:rsid w:val="7ED044F4"/>
    <w:rsid w:val="7ED57BC0"/>
    <w:rsid w:val="7ED84E15"/>
    <w:rsid w:val="7EEA6984"/>
    <w:rsid w:val="7EEE217B"/>
    <w:rsid w:val="7F003B15"/>
    <w:rsid w:val="7F176020"/>
    <w:rsid w:val="7F1B2912"/>
    <w:rsid w:val="7F203352"/>
    <w:rsid w:val="7F2830E6"/>
    <w:rsid w:val="7F2C2148"/>
    <w:rsid w:val="7F461DBF"/>
    <w:rsid w:val="7F493DDC"/>
    <w:rsid w:val="7F757DEB"/>
    <w:rsid w:val="7F76726D"/>
    <w:rsid w:val="7F767EA5"/>
    <w:rsid w:val="7F7E4ACF"/>
    <w:rsid w:val="7F832136"/>
    <w:rsid w:val="7F844883"/>
    <w:rsid w:val="7F8F7AAE"/>
    <w:rsid w:val="7F9D733F"/>
    <w:rsid w:val="7FB07399"/>
    <w:rsid w:val="7FB22F9D"/>
    <w:rsid w:val="7FC048DF"/>
    <w:rsid w:val="7FD11E34"/>
    <w:rsid w:val="7FDC2829"/>
    <w:rsid w:val="7FE85E58"/>
    <w:rsid w:val="7FF10E48"/>
    <w:rsid w:val="7FFB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20" w:line="22" w:lineRule="atLeast"/>
      <w:ind w:firstLine="640" w:firstLineChars="200"/>
    </w:pPr>
    <w:rPr>
      <w:rFonts w:ascii="宋体" w:hAnsi="宋体" w:eastAsia="仿宋" w:cs="Times New Roman"/>
      <w:sz w:val="24"/>
      <w:szCs w:val="24"/>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2026-08-24T10:12:00Z</dcterms:created>
  <dc:creator>hebe</dc:creator>
  <cp:lastModifiedBy>hebe</cp:lastModifiedBy>
  <dcterms:modified xsi:type="dcterms:W3CDTF">2026-08-24T12:27:47Z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F343B2AC2AD6473BAB8DB4AE113E5613_11</vt:lpwstr>
  </property>
  <property fmtid="{D5CDD505-2E9C-101B-9397-08002B2CF9AE}" pid="4" name="KSOTemplateDocerSaveRecord">
    <vt:lpwstr>eyJoZGlkIjoiZDI5MzdlMTMzMmM1NDljMTRkYWYyZmRkOWU5NmVlZGMiLCJ1c2VySWQiOiIyMDAzNzgwNjEifQ==</vt:lpwstr>
  </property>
</Properties>
</file>